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26BFF"/>
          <w:sz w:val="30"/>
        </w:rPr>
        <w:t>SOFTSUITE</w:t>
      </w:r>
    </w:p>
    <w:p>
      <w:pPr>
        <w:pStyle w:val="Title"/>
        <w:jc w:val="center"/>
      </w:pPr>
      <w:r>
        <w:t>Company Management CMS / ERP</w:t>
      </w:r>
    </w:p>
    <w:p>
      <w:pPr>
        <w:jc w:val="center"/>
      </w:pPr>
      <w:r>
        <w:rPr>
          <w:b/>
          <w:color w:val="425466"/>
          <w:sz w:val="28"/>
        </w:rPr>
        <w:t>Functional, Technical &amp; Role-Based Product Specification</w:t>
      </w:r>
    </w:p>
    <w:p>
      <w:pPr>
        <w:jc w:val="center"/>
      </w:pPr>
      <w:r>
        <w:t>Laravel • PHP • Blade • Alpine.js  |  Founder • HR • Engineering • Employees • Interns • Finance • Projects • Attendance • Payroll</w:t>
      </w:r>
    </w:p>
    <w:p/>
    <w:p/>
    <w:p/>
    <w:p/>
    <w:p/>
    <w:tbl>
      <w:tblPr>
        <w:tblStyle w:val="TableGrid"/>
        <w:tblW w:type="auto" w:w="0"/>
        <w:jc w:val="center"/>
        <w:tblLook w:firstColumn="1" w:firstRow="1" w:lastColumn="0" w:lastRow="0" w:noHBand="0" w:noVBand="1" w:val="04A0"/>
      </w:tblPr>
      <w:tblGrid>
        <w:gridCol w:w="5112"/>
        <w:gridCol w:w="5112"/>
      </w:tblGrid>
      <w:tr>
        <w:tc>
          <w:tcPr>
            <w:tcW w:type="dxa" w:w="5112"/>
            <w:shd w:fill="0B1F3A"/>
            <w:tcMar>
              <w:top w:w="120" w:type="dxa"/>
              <w:start w:w="150" w:type="dxa"/>
              <w:bottom w:w="120" w:type="dxa"/>
              <w:end w:w="150" w:type="dxa"/>
            </w:tcMar>
          </w:tcPr>
          <w:p>
            <w:r>
              <w:rPr>
                <w:b/>
                <w:color w:val="FFFFFF"/>
              </w:rPr>
              <w:t>Document Type</w:t>
            </w:r>
          </w:p>
        </w:tc>
        <w:tc>
          <w:tcPr>
            <w:tcW w:type="dxa" w:w="5112"/>
            <w:shd w:fill="0B1F3A"/>
            <w:tcMar>
              <w:top w:w="120" w:type="dxa"/>
              <w:start w:w="150" w:type="dxa"/>
              <w:bottom w:w="120" w:type="dxa"/>
              <w:end w:w="150" w:type="dxa"/>
            </w:tcMar>
          </w:tcPr>
          <w:p>
            <w:r>
              <w:rPr>
                <w:b/>
                <w:color w:val="FFFFFF"/>
              </w:rPr>
              <w:t>Product Requirements + System Design</w:t>
            </w:r>
          </w:p>
        </w:tc>
      </w:tr>
      <w:tr>
        <w:tc>
          <w:tcPr>
            <w:tcW w:type="dxa" w:w="5112"/>
            <w:tcMar>
              <w:top w:w="120" w:type="dxa"/>
              <w:start w:w="150" w:type="dxa"/>
              <w:bottom w:w="120" w:type="dxa"/>
              <w:end w:w="150" w:type="dxa"/>
            </w:tcMar>
          </w:tcPr>
          <w:p>
            <w:r>
              <w:rPr>
                <w:b/>
              </w:rPr>
              <w:t>Version</w:t>
            </w:r>
          </w:p>
        </w:tc>
        <w:tc>
          <w:tcPr>
            <w:tcW w:type="dxa" w:w="5112"/>
            <w:tcMar>
              <w:top w:w="120" w:type="dxa"/>
              <w:start w:w="150" w:type="dxa"/>
              <w:bottom w:w="120" w:type="dxa"/>
              <w:end w:w="150" w:type="dxa"/>
            </w:tcMar>
          </w:tcPr>
          <w:p>
            <w:r>
              <w:t>1.0</w:t>
            </w:r>
          </w:p>
        </w:tc>
      </w:tr>
      <w:tr>
        <w:tc>
          <w:tcPr>
            <w:tcW w:type="dxa" w:w="5112"/>
            <w:tcMar>
              <w:top w:w="120" w:type="dxa"/>
              <w:start w:w="150" w:type="dxa"/>
              <w:bottom w:w="120" w:type="dxa"/>
              <w:end w:w="150" w:type="dxa"/>
            </w:tcMar>
          </w:tcPr>
          <w:p>
            <w:r>
              <w:rPr>
                <w:b/>
              </w:rPr>
              <w:t>Target</w:t>
            </w:r>
          </w:p>
        </w:tc>
        <w:tc>
          <w:tcPr>
            <w:tcW w:type="dxa" w:w="5112"/>
            <w:tcMar>
              <w:top w:w="120" w:type="dxa"/>
              <w:start w:w="150" w:type="dxa"/>
              <w:bottom w:w="120" w:type="dxa"/>
              <w:end w:w="150" w:type="dxa"/>
            </w:tcMar>
          </w:tcPr>
          <w:p>
            <w:r>
              <w:t>SoftSuite Internal Operations</w:t>
            </w:r>
          </w:p>
        </w:tc>
      </w:tr>
      <w:tr>
        <w:tc>
          <w:tcPr>
            <w:tcW w:type="dxa" w:w="5112"/>
            <w:tcMar>
              <w:top w:w="120" w:type="dxa"/>
              <w:start w:w="150" w:type="dxa"/>
              <w:bottom w:w="120" w:type="dxa"/>
              <w:end w:w="150" w:type="dxa"/>
            </w:tcMar>
          </w:tcPr>
          <w:p>
            <w:r>
              <w:rPr>
                <w:b/>
              </w:rPr>
              <w:t>Prepared</w:t>
            </w:r>
          </w:p>
        </w:tc>
        <w:tc>
          <w:tcPr>
            <w:tcW w:type="dxa" w:w="5112"/>
            <w:tcMar>
              <w:top w:w="120" w:type="dxa"/>
              <w:start w:w="150" w:type="dxa"/>
              <w:bottom w:w="120" w:type="dxa"/>
              <w:end w:w="150" w:type="dxa"/>
            </w:tcMar>
          </w:tcPr>
          <w:p>
            <w:r>
              <w:t>August 2026</w:t>
            </w:r>
          </w:p>
        </w:tc>
      </w:tr>
    </w:tbl>
    <w:p>
      <w:r>
        <w:br w:type="page"/>
      </w:r>
    </w:p>
    <w:p>
      <w:pPr>
        <w:pStyle w:val="Heading1"/>
      </w:pPr>
      <w:r>
        <w:t>1. Executive Summary</w:t>
      </w:r>
    </w:p>
    <w:p>
      <w:r>
        <w:t>SoftSuite Company Management CMS is a centralized internal operations platform designed to manage the complete lifecycle of founders, engineers, employees, interns, projects, tasks, attendance, payroll, expenses, leaves, performance, documents, assets, and internal approvals from one secure system. It separates employee and intern operations at both data and user-experience levels while still allowing authorized management to view consolidated company metrics.</w:t>
      </w:r>
    </w:p>
    <w:p>
      <w:pPr/>
      <w:r>
        <w:t>Mandatory technology stack: the complete platform will be developed in Laravel (PHP) with Laravel Blade templates and Alpine.js for frontend interactivity. Core business logic, permissions, validation, attendance IP enforcement, payroll, approvals and audit controls must remain server-side in Laravel.</w:t>
      </w:r>
    </w:p>
    <w:p>
      <w:r>
        <w:t>The system should be built as an auditable role-based ERP rather than a simple CRUD admin panel. Every sensitive action—attendance, salary, expense approval, role change, task status change, payroll run, or project assignment—must be traceable to a user, date/time, IP address, and relevant record.</w:t>
      </w:r>
    </w:p>
    <w:p>
      <w:pPr>
        <w:pStyle w:val="Heading2"/>
      </w:pPr>
      <w:r>
        <w:t>Primary business outcomes</w:t>
      </w:r>
    </w:p>
    <w:p>
      <w:pPr>
        <w:pStyle w:val="ListBullet"/>
      </w:pPr>
      <w:r>
        <w:t>One source of truth for all workforce, project, finance, and attendance records.</w:t>
      </w:r>
    </w:p>
    <w:p>
      <w:pPr>
        <w:pStyle w:val="ListBullet"/>
      </w:pPr>
      <w:r>
        <w:t>Strict separation of Employees and Interns, including profiles, dashboards, policies, payroll/stipends, evaluations, and login experiences.</w:t>
      </w:r>
    </w:p>
    <w:p>
      <w:pPr>
        <w:pStyle w:val="ListBullet"/>
      </w:pPr>
      <w:r>
        <w:t>Office-IP-restricted attendance with controlled exception/regularization workflow.</w:t>
      </w:r>
    </w:p>
    <w:p>
      <w:pPr>
        <w:pStyle w:val="ListBullet"/>
      </w:pPr>
      <w:r>
        <w:t>Clear visibility into who is working on which project, current task load, pending/overdue work, and utilization.</w:t>
      </w:r>
    </w:p>
    <w:p>
      <w:pPr>
        <w:pStyle w:val="ListBullet"/>
      </w:pPr>
      <w:r>
        <w:t>Automated payroll calculations from attendance, leaves, salary structure, deductions, bonuses, and approved adjustments.</w:t>
      </w:r>
    </w:p>
    <w:p>
      <w:pPr>
        <w:pStyle w:val="ListBullet"/>
      </w:pPr>
      <w:r>
        <w:t>Founder-level reporting across headcount, payroll cost, expenses, project health, attendance, productivity, and cash outflow.</w:t>
      </w:r>
    </w:p>
    <w:p>
      <w:pPr>
        <w:pStyle w:val="ListBullet"/>
      </w:pPr>
      <w:r>
        <w:t>Role-based self-service for staff without exposing confidential HR or finance information.</w:t>
      </w:r>
    </w:p>
    <w:p>
      <w:pPr>
        <w:pStyle w:val="Heading1"/>
      </w:pPr>
      <w:r>
        <w:t>2. Product Scope</w:t>
      </w:r>
    </w:p>
    <w:p>
      <w:pPr>
        <w:pStyle w:val="ListBullet"/>
      </w:pPr>
      <w:r>
        <w:t>Organization &amp; branch settings</w:t>
      </w:r>
    </w:p>
    <w:p>
      <w:pPr>
        <w:pStyle w:val="ListBullet"/>
      </w:pPr>
      <w:r>
        <w:t>Founder / leadership management</w:t>
      </w:r>
    </w:p>
    <w:p>
      <w:pPr>
        <w:pStyle w:val="ListBullet"/>
      </w:pPr>
      <w:r>
        <w:t>Employee management</w:t>
      </w:r>
    </w:p>
    <w:p>
      <w:pPr>
        <w:pStyle w:val="ListBullet"/>
      </w:pPr>
      <w:r>
        <w:t>Intern management (separate module)</w:t>
      </w:r>
    </w:p>
    <w:p>
      <w:pPr>
        <w:pStyle w:val="ListBullet"/>
      </w:pPr>
      <w:r>
        <w:t>Authentication &amp; role permissions</w:t>
      </w:r>
    </w:p>
    <w:p>
      <w:pPr>
        <w:pStyle w:val="ListBullet"/>
      </w:pPr>
      <w:r>
        <w:t>Departments, designations, teams and reporting lines</w:t>
      </w:r>
    </w:p>
    <w:p>
      <w:pPr>
        <w:pStyle w:val="ListBullet"/>
      </w:pPr>
      <w:r>
        <w:t>Attendance, shifts and office IP policies</w:t>
      </w:r>
    </w:p>
    <w:p>
      <w:pPr>
        <w:pStyle w:val="ListBullet"/>
      </w:pPr>
      <w:r>
        <w:t>Leave, holidays and attendance regularization</w:t>
      </w:r>
    </w:p>
    <w:p>
      <w:pPr>
        <w:pStyle w:val="ListBullet"/>
      </w:pPr>
      <w:r>
        <w:t>Projects, clients, teams, milestones and assignments</w:t>
      </w:r>
    </w:p>
    <w:p>
      <w:pPr>
        <w:pStyle w:val="ListBullet"/>
      </w:pPr>
      <w:r>
        <w:t>Task management and time/work logs</w:t>
      </w:r>
    </w:p>
    <w:p>
      <w:pPr>
        <w:pStyle w:val="ListBullet"/>
      </w:pPr>
      <w:r>
        <w:t>Payroll, salary, stipend, bonuses and deductions</w:t>
      </w:r>
    </w:p>
    <w:p>
      <w:pPr>
        <w:pStyle w:val="ListBullet"/>
      </w:pPr>
      <w:r>
        <w:t>Expenses, reimbursements and approvals</w:t>
      </w:r>
    </w:p>
    <w:p>
      <w:pPr>
        <w:pStyle w:val="ListBullet"/>
      </w:pPr>
      <w:r>
        <w:t>Performance, reviews, KPIs and internship evaluations</w:t>
      </w:r>
    </w:p>
    <w:p>
      <w:pPr>
        <w:pStyle w:val="ListBullet"/>
      </w:pPr>
      <w:r>
        <w:t>Documents, contracts and HR records</w:t>
      </w:r>
    </w:p>
    <w:p>
      <w:pPr>
        <w:pStyle w:val="ListBullet"/>
      </w:pPr>
      <w:r>
        <w:t>Assets and company equipment</w:t>
      </w:r>
    </w:p>
    <w:p>
      <w:pPr>
        <w:pStyle w:val="ListBullet"/>
      </w:pPr>
      <w:r>
        <w:t>Announcements and internal notifications</w:t>
      </w:r>
    </w:p>
    <w:p>
      <w:pPr>
        <w:pStyle w:val="ListBullet"/>
      </w:pPr>
      <w:r>
        <w:t>Reports, exports and audit logs</w:t>
      </w:r>
    </w:p>
    <w:p>
      <w:pPr>
        <w:pStyle w:val="ListBullet"/>
      </w:pPr>
      <w:r>
        <w:t>Security, backups and system configuration</w:t>
      </w:r>
    </w:p>
    <w:p>
      <w:pPr>
        <w:pStyle w:val="Heading1"/>
      </w:pPr>
      <w:r>
        <w:t>3. User Roles and Panels</w:t>
      </w:r>
    </w:p>
    <w:p>
      <w:pPr>
        <w:pStyle w:val="ListBullet"/>
      </w:pPr>
      <w:r>
        <w:t>Founder / Super Admin</w:t>
      </w:r>
    </w:p>
    <w:p>
      <w:pPr>
        <w:pStyle w:val="ListBullet"/>
      </w:pPr>
      <w:r>
        <w:t>Director / Operations Admin</w:t>
      </w:r>
    </w:p>
    <w:p>
      <w:pPr>
        <w:pStyle w:val="ListBullet"/>
      </w:pPr>
      <w:r>
        <w:t>HR / People Admin</w:t>
      </w:r>
    </w:p>
    <w:p>
      <w:pPr>
        <w:pStyle w:val="ListBullet"/>
      </w:pPr>
      <w:r>
        <w:t>Finance / Accounts</w:t>
      </w:r>
    </w:p>
    <w:p>
      <w:pPr>
        <w:pStyle w:val="ListBullet"/>
      </w:pPr>
      <w:r>
        <w:t>Engineering Manager / Project Manager</w:t>
      </w:r>
    </w:p>
    <w:p>
      <w:pPr>
        <w:pStyle w:val="ListBullet"/>
      </w:pPr>
      <w:r>
        <w:t>Team Lead</w:t>
      </w:r>
    </w:p>
    <w:p>
      <w:pPr>
        <w:pStyle w:val="ListBullet"/>
      </w:pPr>
      <w:r>
        <w:t>Employee</w:t>
      </w:r>
    </w:p>
    <w:p>
      <w:pPr>
        <w:pStyle w:val="ListBullet"/>
      </w:pPr>
      <w:r>
        <w:t>Intern</w:t>
      </w:r>
    </w:p>
    <w:p>
      <w:pPr>
        <w:pStyle w:val="ListBullet"/>
      </w:pPr>
      <w:r>
        <w:t>Optional Client/External viewer (future phase)</w:t>
      </w:r>
    </w:p>
    <w:p>
      <w:pPr>
        <w:pStyle w:val="Heading1"/>
      </w:pPr>
      <w:r>
        <w:t>4. Role &amp; Permission Matrix</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shd w:fill="0B1F3A"/>
            <w:vAlign w:val="center"/>
            <w:tcMar>
              <w:top w:w="80" w:type="dxa"/>
              <w:start w:w="100" w:type="dxa"/>
              <w:bottom w:w="80" w:type="dxa"/>
              <w:end w:w="100" w:type="dxa"/>
            </w:tcMar>
          </w:tcPr>
          <w:p>
            <w:r>
              <w:rPr>
                <w:b/>
                <w:color w:val="FFFFFF"/>
                <w:sz w:val="18"/>
              </w:rPr>
              <w:t>Role</w:t>
            </w:r>
          </w:p>
        </w:tc>
        <w:tc>
          <w:tcPr>
            <w:tcW w:type="dxa" w:w="2556"/>
            <w:shd w:fill="0B1F3A"/>
            <w:vAlign w:val="center"/>
            <w:tcMar>
              <w:top w:w="80" w:type="dxa"/>
              <w:start w:w="100" w:type="dxa"/>
              <w:bottom w:w="80" w:type="dxa"/>
              <w:end w:w="100" w:type="dxa"/>
            </w:tcMar>
          </w:tcPr>
          <w:p>
            <w:r>
              <w:rPr>
                <w:b/>
                <w:color w:val="FFFFFF"/>
                <w:sz w:val="18"/>
              </w:rPr>
              <w:t>Scope</w:t>
            </w:r>
          </w:p>
        </w:tc>
        <w:tc>
          <w:tcPr>
            <w:tcW w:type="dxa" w:w="2556"/>
            <w:shd w:fill="0B1F3A"/>
            <w:vAlign w:val="center"/>
            <w:tcMar>
              <w:top w:w="80" w:type="dxa"/>
              <w:start w:w="100" w:type="dxa"/>
              <w:bottom w:w="80" w:type="dxa"/>
              <w:end w:w="100" w:type="dxa"/>
            </w:tcMar>
          </w:tcPr>
          <w:p>
            <w:r>
              <w:rPr>
                <w:b/>
                <w:color w:val="FFFFFF"/>
                <w:sz w:val="18"/>
              </w:rPr>
              <w:t>Main Capabilities</w:t>
            </w:r>
          </w:p>
        </w:tc>
        <w:tc>
          <w:tcPr>
            <w:tcW w:type="dxa" w:w="2556"/>
            <w:shd w:fill="0B1F3A"/>
            <w:vAlign w:val="center"/>
            <w:tcMar>
              <w:top w:w="80" w:type="dxa"/>
              <w:start w:w="100" w:type="dxa"/>
              <w:bottom w:w="80" w:type="dxa"/>
              <w:end w:w="100" w:type="dxa"/>
            </w:tcMar>
          </w:tcPr>
          <w:p>
            <w:r>
              <w:rPr>
                <w:b/>
                <w:color w:val="FFFFFF"/>
                <w:sz w:val="18"/>
              </w:rPr>
              <w:t>Important Restriction</w:t>
            </w:r>
          </w:p>
        </w:tc>
      </w:tr>
      <w:tr>
        <w:tc>
          <w:tcPr>
            <w:tcW w:type="dxa" w:w="2556"/>
            <w:vAlign w:val="top"/>
            <w:tcMar>
              <w:top w:w="80" w:type="dxa"/>
              <w:start w:w="100" w:type="dxa"/>
              <w:bottom w:w="80" w:type="dxa"/>
              <w:end w:w="100" w:type="dxa"/>
            </w:tcMar>
          </w:tcPr>
          <w:p>
            <w:r>
              <w:rPr>
                <w:sz w:val="17"/>
              </w:rPr>
              <w:t>Founder / Super Admin</w:t>
            </w:r>
          </w:p>
        </w:tc>
        <w:tc>
          <w:tcPr>
            <w:tcW w:type="dxa" w:w="2556"/>
            <w:vAlign w:val="top"/>
            <w:tcMar>
              <w:top w:w="80" w:type="dxa"/>
              <w:start w:w="100" w:type="dxa"/>
              <w:bottom w:w="80" w:type="dxa"/>
              <w:end w:w="100" w:type="dxa"/>
            </w:tcMar>
          </w:tcPr>
          <w:p>
            <w:r>
              <w:rPr>
                <w:sz w:val="17"/>
              </w:rPr>
              <w:t>Full company</w:t>
            </w:r>
          </w:p>
        </w:tc>
        <w:tc>
          <w:tcPr>
            <w:tcW w:type="dxa" w:w="2556"/>
            <w:vAlign w:val="top"/>
            <w:tcMar>
              <w:top w:w="80" w:type="dxa"/>
              <w:start w:w="100" w:type="dxa"/>
              <w:bottom w:w="80" w:type="dxa"/>
              <w:end w:w="100" w:type="dxa"/>
            </w:tcMar>
          </w:tcPr>
          <w:p>
            <w:r>
              <w:rPr>
                <w:sz w:val="17"/>
              </w:rPr>
              <w:t>All modules, approvals, financial reports, permissions, system settings</w:t>
            </w:r>
          </w:p>
        </w:tc>
        <w:tc>
          <w:tcPr>
            <w:tcW w:type="dxa" w:w="2556"/>
            <w:vAlign w:val="top"/>
            <w:tcMar>
              <w:top w:w="80" w:type="dxa"/>
              <w:start w:w="100" w:type="dxa"/>
              <w:bottom w:w="80" w:type="dxa"/>
              <w:end w:w="100" w:type="dxa"/>
            </w:tcMar>
          </w:tcPr>
          <w:p>
            <w:r>
              <w:rPr>
                <w:sz w:val="17"/>
              </w:rPr>
              <w:t>Cannot be restricted by normal roles; high-risk actions require re-authentication</w:t>
            </w:r>
          </w:p>
        </w:tc>
      </w:tr>
      <w:tr>
        <w:tc>
          <w:tcPr>
            <w:tcW w:type="dxa" w:w="2556"/>
            <w:vAlign w:val="top"/>
            <w:tcMar>
              <w:top w:w="80" w:type="dxa"/>
              <w:start w:w="100" w:type="dxa"/>
              <w:bottom w:w="80" w:type="dxa"/>
              <w:end w:w="100" w:type="dxa"/>
            </w:tcMar>
            <w:shd w:fill="F4F7FB"/>
          </w:tcPr>
          <w:p>
            <w:r>
              <w:rPr>
                <w:sz w:val="17"/>
              </w:rPr>
              <w:t>HR Admin</w:t>
            </w:r>
          </w:p>
        </w:tc>
        <w:tc>
          <w:tcPr>
            <w:tcW w:type="dxa" w:w="2556"/>
            <w:vAlign w:val="top"/>
            <w:tcMar>
              <w:top w:w="80" w:type="dxa"/>
              <w:start w:w="100" w:type="dxa"/>
              <w:bottom w:w="80" w:type="dxa"/>
              <w:end w:w="100" w:type="dxa"/>
            </w:tcMar>
            <w:shd w:fill="F4F7FB"/>
          </w:tcPr>
          <w:p>
            <w:r>
              <w:rPr>
                <w:sz w:val="17"/>
              </w:rPr>
              <w:t>People operations</w:t>
            </w:r>
          </w:p>
        </w:tc>
        <w:tc>
          <w:tcPr>
            <w:tcW w:type="dxa" w:w="2556"/>
            <w:vAlign w:val="top"/>
            <w:tcMar>
              <w:top w:w="80" w:type="dxa"/>
              <w:start w:w="100" w:type="dxa"/>
              <w:bottom w:w="80" w:type="dxa"/>
              <w:end w:w="100" w:type="dxa"/>
            </w:tcMar>
            <w:shd w:fill="F4F7FB"/>
          </w:tcPr>
          <w:p>
            <w:r>
              <w:rPr>
                <w:sz w:val="17"/>
              </w:rPr>
              <w:t>Employees, interns, attendance, leave, documents, reviews</w:t>
            </w:r>
          </w:p>
        </w:tc>
        <w:tc>
          <w:tcPr>
            <w:tcW w:type="dxa" w:w="2556"/>
            <w:vAlign w:val="top"/>
            <w:tcMar>
              <w:top w:w="80" w:type="dxa"/>
              <w:start w:w="100" w:type="dxa"/>
              <w:bottom w:w="80" w:type="dxa"/>
              <w:end w:w="100" w:type="dxa"/>
            </w:tcMar>
            <w:shd w:fill="F4F7FB"/>
          </w:tcPr>
          <w:p>
            <w:r>
              <w:rPr>
                <w:sz w:val="17"/>
              </w:rPr>
              <w:t>Salary visibility may be restricted if Finance-owned</w:t>
            </w:r>
          </w:p>
        </w:tc>
      </w:tr>
      <w:tr>
        <w:tc>
          <w:tcPr>
            <w:tcW w:type="dxa" w:w="2556"/>
            <w:vAlign w:val="top"/>
            <w:tcMar>
              <w:top w:w="80" w:type="dxa"/>
              <w:start w:w="100" w:type="dxa"/>
              <w:bottom w:w="80" w:type="dxa"/>
              <w:end w:w="100" w:type="dxa"/>
            </w:tcMar>
          </w:tcPr>
          <w:p>
            <w:r>
              <w:rPr>
                <w:sz w:val="17"/>
              </w:rPr>
              <w:t>Finance</w:t>
            </w:r>
          </w:p>
        </w:tc>
        <w:tc>
          <w:tcPr>
            <w:tcW w:type="dxa" w:w="2556"/>
            <w:vAlign w:val="top"/>
            <w:tcMar>
              <w:top w:w="80" w:type="dxa"/>
              <w:start w:w="100" w:type="dxa"/>
              <w:bottom w:w="80" w:type="dxa"/>
              <w:end w:w="100" w:type="dxa"/>
            </w:tcMar>
          </w:tcPr>
          <w:p>
            <w:r>
              <w:rPr>
                <w:sz w:val="17"/>
              </w:rPr>
              <w:t>Financial operations</w:t>
            </w:r>
          </w:p>
        </w:tc>
        <w:tc>
          <w:tcPr>
            <w:tcW w:type="dxa" w:w="2556"/>
            <w:vAlign w:val="top"/>
            <w:tcMar>
              <w:top w:w="80" w:type="dxa"/>
              <w:start w:w="100" w:type="dxa"/>
              <w:bottom w:w="80" w:type="dxa"/>
              <w:end w:w="100" w:type="dxa"/>
            </w:tcMar>
          </w:tcPr>
          <w:p>
            <w:r>
              <w:rPr>
                <w:sz w:val="17"/>
              </w:rPr>
              <w:t>Payroll, salaries, stipends, expenses, reimbursements, financial exports</w:t>
            </w:r>
          </w:p>
        </w:tc>
        <w:tc>
          <w:tcPr>
            <w:tcW w:type="dxa" w:w="2556"/>
            <w:vAlign w:val="top"/>
            <w:tcMar>
              <w:top w:w="80" w:type="dxa"/>
              <w:start w:w="100" w:type="dxa"/>
              <w:bottom w:w="80" w:type="dxa"/>
              <w:end w:w="100" w:type="dxa"/>
            </w:tcMar>
          </w:tcPr>
          <w:p>
            <w:r>
              <w:rPr>
                <w:sz w:val="17"/>
              </w:rPr>
              <w:t>No ability to alter engineering task records</w:t>
            </w:r>
          </w:p>
        </w:tc>
      </w:tr>
      <w:tr>
        <w:tc>
          <w:tcPr>
            <w:tcW w:type="dxa" w:w="2556"/>
            <w:vAlign w:val="top"/>
            <w:tcMar>
              <w:top w:w="80" w:type="dxa"/>
              <w:start w:w="100" w:type="dxa"/>
              <w:bottom w:w="80" w:type="dxa"/>
              <w:end w:w="100" w:type="dxa"/>
            </w:tcMar>
            <w:shd w:fill="F4F7FB"/>
          </w:tcPr>
          <w:p>
            <w:r>
              <w:rPr>
                <w:sz w:val="17"/>
              </w:rPr>
              <w:t>Engineering Manager</w:t>
            </w:r>
          </w:p>
        </w:tc>
        <w:tc>
          <w:tcPr>
            <w:tcW w:type="dxa" w:w="2556"/>
            <w:vAlign w:val="top"/>
            <w:tcMar>
              <w:top w:w="80" w:type="dxa"/>
              <w:start w:w="100" w:type="dxa"/>
              <w:bottom w:w="80" w:type="dxa"/>
              <w:end w:w="100" w:type="dxa"/>
            </w:tcMar>
            <w:shd w:fill="F4F7FB"/>
          </w:tcPr>
          <w:p>
            <w:r>
              <w:rPr>
                <w:sz w:val="17"/>
              </w:rPr>
              <w:t>Assigned departments/projects</w:t>
            </w:r>
          </w:p>
        </w:tc>
        <w:tc>
          <w:tcPr>
            <w:tcW w:type="dxa" w:w="2556"/>
            <w:vAlign w:val="top"/>
            <w:tcMar>
              <w:top w:w="80" w:type="dxa"/>
              <w:start w:w="100" w:type="dxa"/>
              <w:bottom w:w="80" w:type="dxa"/>
              <w:end w:w="100" w:type="dxa"/>
            </w:tcMar>
            <w:shd w:fill="F4F7FB"/>
          </w:tcPr>
          <w:p>
            <w:r>
              <w:rPr>
                <w:sz w:val="17"/>
              </w:rPr>
              <w:t>Projects, team allocation, tasks, timesheets, performance inputs</w:t>
            </w:r>
          </w:p>
        </w:tc>
        <w:tc>
          <w:tcPr>
            <w:tcW w:type="dxa" w:w="2556"/>
            <w:vAlign w:val="top"/>
            <w:tcMar>
              <w:top w:w="80" w:type="dxa"/>
              <w:start w:w="100" w:type="dxa"/>
              <w:bottom w:w="80" w:type="dxa"/>
              <w:end w:w="100" w:type="dxa"/>
            </w:tcMar>
            <w:shd w:fill="F4F7FB"/>
          </w:tcPr>
          <w:p>
            <w:r>
              <w:rPr>
                <w:sz w:val="17"/>
              </w:rPr>
              <w:t>No salary/expense ledger unless explicitly granted</w:t>
            </w:r>
          </w:p>
        </w:tc>
      </w:tr>
      <w:tr>
        <w:tc>
          <w:tcPr>
            <w:tcW w:type="dxa" w:w="2556"/>
            <w:vAlign w:val="top"/>
            <w:tcMar>
              <w:top w:w="80" w:type="dxa"/>
              <w:start w:w="100" w:type="dxa"/>
              <w:bottom w:w="80" w:type="dxa"/>
              <w:end w:w="100" w:type="dxa"/>
            </w:tcMar>
          </w:tcPr>
          <w:p>
            <w:r>
              <w:rPr>
                <w:sz w:val="17"/>
              </w:rPr>
              <w:t>Team Lead</w:t>
            </w:r>
          </w:p>
        </w:tc>
        <w:tc>
          <w:tcPr>
            <w:tcW w:type="dxa" w:w="2556"/>
            <w:vAlign w:val="top"/>
            <w:tcMar>
              <w:top w:w="80" w:type="dxa"/>
              <w:start w:w="100" w:type="dxa"/>
              <w:bottom w:w="80" w:type="dxa"/>
              <w:end w:w="100" w:type="dxa"/>
            </w:tcMar>
          </w:tcPr>
          <w:p>
            <w:r>
              <w:rPr>
                <w:sz w:val="17"/>
              </w:rPr>
              <w:t>Own teams/projects</w:t>
            </w:r>
          </w:p>
        </w:tc>
        <w:tc>
          <w:tcPr>
            <w:tcW w:type="dxa" w:w="2556"/>
            <w:vAlign w:val="top"/>
            <w:tcMar>
              <w:top w:w="80" w:type="dxa"/>
              <w:start w:w="100" w:type="dxa"/>
              <w:bottom w:w="80" w:type="dxa"/>
              <w:end w:w="100" w:type="dxa"/>
            </w:tcMar>
          </w:tcPr>
          <w:p>
            <w:r>
              <w:rPr>
                <w:sz w:val="17"/>
              </w:rPr>
              <w:t>Assign tasks, review work, approve worklogs if enabled</w:t>
            </w:r>
          </w:p>
        </w:tc>
        <w:tc>
          <w:tcPr>
            <w:tcW w:type="dxa" w:w="2556"/>
            <w:vAlign w:val="top"/>
            <w:tcMar>
              <w:top w:w="80" w:type="dxa"/>
              <w:start w:w="100" w:type="dxa"/>
              <w:bottom w:w="80" w:type="dxa"/>
              <w:end w:w="100" w:type="dxa"/>
            </w:tcMar>
          </w:tcPr>
          <w:p>
            <w:r>
              <w:rPr>
                <w:sz w:val="17"/>
              </w:rPr>
              <w:t>Cannot view private HR records</w:t>
            </w:r>
          </w:p>
        </w:tc>
      </w:tr>
      <w:tr>
        <w:tc>
          <w:tcPr>
            <w:tcW w:type="dxa" w:w="2556"/>
            <w:vAlign w:val="top"/>
            <w:tcMar>
              <w:top w:w="80" w:type="dxa"/>
              <w:start w:w="100" w:type="dxa"/>
              <w:bottom w:w="80" w:type="dxa"/>
              <w:end w:w="100" w:type="dxa"/>
            </w:tcMar>
            <w:shd w:fill="F4F7FB"/>
          </w:tcPr>
          <w:p>
            <w:r>
              <w:rPr>
                <w:sz w:val="17"/>
              </w:rPr>
              <w:t>Employee</w:t>
            </w:r>
          </w:p>
        </w:tc>
        <w:tc>
          <w:tcPr>
            <w:tcW w:type="dxa" w:w="2556"/>
            <w:vAlign w:val="top"/>
            <w:tcMar>
              <w:top w:w="80" w:type="dxa"/>
              <w:start w:w="100" w:type="dxa"/>
              <w:bottom w:w="80" w:type="dxa"/>
              <w:end w:w="100" w:type="dxa"/>
            </w:tcMar>
            <w:shd w:fill="F4F7FB"/>
          </w:tcPr>
          <w:p>
            <w:r>
              <w:rPr>
                <w:sz w:val="17"/>
              </w:rPr>
              <w:t>Self + assigned work</w:t>
            </w:r>
          </w:p>
        </w:tc>
        <w:tc>
          <w:tcPr>
            <w:tcW w:type="dxa" w:w="2556"/>
            <w:vAlign w:val="top"/>
            <w:tcMar>
              <w:top w:w="80" w:type="dxa"/>
              <w:start w:w="100" w:type="dxa"/>
              <w:bottom w:w="80" w:type="dxa"/>
              <w:end w:w="100" w:type="dxa"/>
            </w:tcMar>
            <w:shd w:fill="F4F7FB"/>
          </w:tcPr>
          <w:p>
            <w:r>
              <w:rPr>
                <w:sz w:val="17"/>
              </w:rPr>
              <w:t>Attendance, tasks, projects, leave, own payslips, profile</w:t>
            </w:r>
          </w:p>
        </w:tc>
        <w:tc>
          <w:tcPr>
            <w:tcW w:type="dxa" w:w="2556"/>
            <w:vAlign w:val="top"/>
            <w:tcMar>
              <w:top w:w="80" w:type="dxa"/>
              <w:start w:w="100" w:type="dxa"/>
              <w:bottom w:w="80" w:type="dxa"/>
              <w:end w:w="100" w:type="dxa"/>
            </w:tcMar>
            <w:shd w:fill="F4F7FB"/>
          </w:tcPr>
          <w:p>
            <w:r>
              <w:rPr>
                <w:sz w:val="17"/>
              </w:rPr>
              <w:t>No other staff compensation data</w:t>
            </w:r>
          </w:p>
        </w:tc>
      </w:tr>
      <w:tr>
        <w:tc>
          <w:tcPr>
            <w:tcW w:type="dxa" w:w="2556"/>
            <w:vAlign w:val="top"/>
            <w:tcMar>
              <w:top w:w="80" w:type="dxa"/>
              <w:start w:w="100" w:type="dxa"/>
              <w:bottom w:w="80" w:type="dxa"/>
              <w:end w:w="100" w:type="dxa"/>
            </w:tcMar>
          </w:tcPr>
          <w:p>
            <w:r>
              <w:rPr>
                <w:sz w:val="17"/>
              </w:rPr>
              <w:t>Intern</w:t>
            </w:r>
          </w:p>
        </w:tc>
        <w:tc>
          <w:tcPr>
            <w:tcW w:type="dxa" w:w="2556"/>
            <w:vAlign w:val="top"/>
            <w:tcMar>
              <w:top w:w="80" w:type="dxa"/>
              <w:start w:w="100" w:type="dxa"/>
              <w:bottom w:w="80" w:type="dxa"/>
              <w:end w:w="100" w:type="dxa"/>
            </w:tcMar>
          </w:tcPr>
          <w:p>
            <w:r>
              <w:rPr>
                <w:sz w:val="17"/>
              </w:rPr>
              <w:t>Self + internship work</w:t>
            </w:r>
          </w:p>
        </w:tc>
        <w:tc>
          <w:tcPr>
            <w:tcW w:type="dxa" w:w="2556"/>
            <w:vAlign w:val="top"/>
            <w:tcMar>
              <w:top w:w="80" w:type="dxa"/>
              <w:start w:w="100" w:type="dxa"/>
              <w:bottom w:w="80" w:type="dxa"/>
              <w:end w:w="100" w:type="dxa"/>
            </w:tcMar>
          </w:tcPr>
          <w:p>
            <w:r>
              <w:rPr>
                <w:sz w:val="17"/>
              </w:rPr>
              <w:t>Intern dashboard, attendance, assigned tasks, learning plan, evaluations, stipend slips</w:t>
            </w:r>
          </w:p>
        </w:tc>
        <w:tc>
          <w:tcPr>
            <w:tcW w:type="dxa" w:w="2556"/>
            <w:vAlign w:val="top"/>
            <w:tcMar>
              <w:top w:w="80" w:type="dxa"/>
              <w:start w:w="100" w:type="dxa"/>
              <w:bottom w:w="80" w:type="dxa"/>
              <w:end w:w="100" w:type="dxa"/>
            </w:tcMar>
          </w:tcPr>
          <w:p>
            <w:r>
              <w:rPr>
                <w:sz w:val="17"/>
              </w:rPr>
              <w:t>No employee HR area; separate intern routes/menu</w:t>
            </w:r>
          </w:p>
        </w:tc>
      </w:tr>
    </w:tbl>
    <w:p>
      <w:pPr>
        <w:pStyle w:val="Heading1"/>
      </w:pPr>
      <w:r>
        <w:t>5. Founder / Super Admin Panel</w:t>
      </w:r>
    </w:p>
    <w:p>
      <w:pPr>
        <w:pStyle w:val="ListBullet"/>
      </w:pPr>
      <w:r>
        <w:t>Company overview: total employees, interns, active projects, monthly payroll, stipends, expenses, attendance today, absent/late count, open positions and pending approvals.</w:t>
      </w:r>
    </w:p>
    <w:p>
      <w:pPr>
        <w:pStyle w:val="ListBullet"/>
      </w:pPr>
      <w:r>
        <w:t>Executive project portfolio: health, deadline risk, utilization, project team, client, milestones, overdue tasks, unassigned work.</w:t>
      </w:r>
    </w:p>
    <w:p>
      <w:pPr>
        <w:pStyle w:val="ListBullet"/>
      </w:pPr>
      <w:r>
        <w:t>People analytics: headcount by department, employment type, intern conversion pipeline, probation status, upcoming contract expiry and attrition/exit list.</w:t>
      </w:r>
    </w:p>
    <w:p>
      <w:pPr>
        <w:pStyle w:val="ListBullet"/>
      </w:pPr>
      <w:r>
        <w:t>Financial operations: salary liability, paid/unpaid payroll batches, expense categories, reimbursement liability, monthly burn and cost by department/project.</w:t>
      </w:r>
    </w:p>
    <w:p>
      <w:pPr>
        <w:pStyle w:val="ListBullet"/>
      </w:pPr>
      <w:r>
        <w:t>Approval inbox: expense, payroll, leave exceptions, attendance regularization, salary revision, asset write-off and sensitive role changes.</w:t>
      </w:r>
    </w:p>
    <w:p>
      <w:pPr>
        <w:pStyle w:val="ListBullet"/>
      </w:pPr>
      <w:r>
        <w:t>Global configuration: offices, IP ranges, working days, shifts, leave policies, salary components, expense categories, notification rules and permissions.</w:t>
      </w:r>
    </w:p>
    <w:p>
      <w:pPr>
        <w:pStyle w:val="ListBullet"/>
      </w:pPr>
      <w:r>
        <w:t>Audit center: login activity, failed login attempts, attendance attempts from invalid IPs, record edits, exports and critical actions.</w:t>
      </w:r>
    </w:p>
    <w:p>
      <w:pPr>
        <w:pStyle w:val="Heading1"/>
      </w:pPr>
      <w:r>
        <w:t>6. HR / People Operations Panel</w:t>
      </w:r>
    </w:p>
    <w:p>
      <w:pPr>
        <w:pStyle w:val="ListBullet"/>
      </w:pPr>
      <w:r>
        <w:t>Separate Employee Directory and Intern Directory with different onboarding fields and lifecycle statuses.</w:t>
      </w:r>
    </w:p>
    <w:p>
      <w:pPr>
        <w:pStyle w:val="ListBullet"/>
      </w:pPr>
      <w:r>
        <w:t>Employee lifecycle: candidate/onboarding, probation, active, notice period, resigned, terminated, alumni.</w:t>
      </w:r>
    </w:p>
    <w:p>
      <w:pPr>
        <w:pStyle w:val="ListBullet"/>
      </w:pPr>
      <w:r>
        <w:t>Intern lifecycle: applied/selected, onboarding, active internship, extended, completed, converted to employee, discontinued.</w:t>
      </w:r>
    </w:p>
    <w:p>
      <w:pPr>
        <w:pStyle w:val="ListBullet"/>
      </w:pPr>
      <w:r>
        <w:t>Contracts, CNIC/passport or identification references, emergency contacts, addresses, education, skills, joining date, supervisor, department and designation.</w:t>
      </w:r>
    </w:p>
    <w:p>
      <w:pPr>
        <w:pStyle w:val="ListBullet"/>
      </w:pPr>
      <w:r>
        <w:t>Attendance administration, leave calendars, holidays, attendance correction requests, policy exceptions and monthly attendance closure.</w:t>
      </w:r>
    </w:p>
    <w:p>
      <w:pPr>
        <w:pStyle w:val="ListBullet"/>
      </w:pPr>
      <w:r>
        <w:t>Performance cycles, warnings, appreciation, probation reviews, internship evaluations and conversion recommendations.</w:t>
      </w:r>
    </w:p>
    <w:p>
      <w:pPr>
        <w:pStyle w:val="ListBullet"/>
      </w:pPr>
      <w:r>
        <w:t>Document expiry alerts and employee/intern offboarding checklist.</w:t>
      </w:r>
    </w:p>
    <w:p>
      <w:pPr>
        <w:pStyle w:val="Heading1"/>
      </w:pPr>
      <w:r>
        <w:t>7. Engineering / Project Manager Panel</w:t>
      </w:r>
    </w:p>
    <w:p>
      <w:pPr>
        <w:pStyle w:val="ListBullet"/>
      </w:pPr>
      <w:r>
        <w:t>Project list with client, scope, technology stack, start/end dates, status, budget-hours, priority and health.</w:t>
      </w:r>
    </w:p>
    <w:p>
      <w:pPr>
        <w:pStyle w:val="ListBullet"/>
      </w:pPr>
      <w:r>
        <w:t>Assign multiple employees/interns to one project with role, allocation percentage, assignment date and release date.</w:t>
      </w:r>
    </w:p>
    <w:p>
      <w:pPr>
        <w:pStyle w:val="ListBullet"/>
      </w:pPr>
      <w:r>
        <w:t>Workload board showing each engineer’s active projects, task count, overdue tasks, planned capacity and availability.</w:t>
      </w:r>
    </w:p>
    <w:p>
      <w:pPr>
        <w:pStyle w:val="ListBullet"/>
      </w:pPr>
      <w:r>
        <w:t>Task management: backlog, assigned, in progress, blocked, in review, QA, completed, cancelled.</w:t>
      </w:r>
    </w:p>
    <w:p>
      <w:pPr>
        <w:pStyle w:val="ListBullet"/>
      </w:pPr>
      <w:r>
        <w:t>Sprints/milestones, estimates, priorities, dependencies, labels, comments, attachments and acceptance criteria.</w:t>
      </w:r>
    </w:p>
    <w:p>
      <w:pPr>
        <w:pStyle w:val="ListBullet"/>
      </w:pPr>
      <w:r>
        <w:t>Daily/weekly worklogs and optional timesheets; compare estimated vs actual effort.</w:t>
      </w:r>
    </w:p>
    <w:p>
      <w:pPr>
        <w:pStyle w:val="ListBullet"/>
      </w:pPr>
      <w:r>
        <w:t>Engineering performance metrics should be used carefully: delivery consistency, review quality, task aging, blockers and goal completion—not simplistic surveillance.</w:t>
      </w:r>
    </w:p>
    <w:p>
      <w:pPr>
        <w:pStyle w:val="Heading1"/>
      </w:pPr>
      <w:r>
        <w:t>8. Employee Panel</w:t>
      </w:r>
    </w:p>
    <w:p>
      <w:pPr>
        <w:pStyle w:val="ListBullet"/>
      </w:pPr>
      <w:r>
        <w:t>Personal dashboard: attendance status, today’s shift, assigned tasks, deadlines, project assignments, leave balance, announcements and pending requests.</w:t>
      </w:r>
    </w:p>
    <w:p>
      <w:pPr>
        <w:pStyle w:val="ListBullet"/>
      </w:pPr>
      <w:r>
        <w:t>One-click check-in/check-out only when the request IP passes the attendance policy; display reason if blocked.</w:t>
      </w:r>
    </w:p>
    <w:p>
      <w:pPr>
        <w:pStyle w:val="ListBullet"/>
      </w:pPr>
      <w:r>
        <w:t>My Tasks with filters for project/status/priority/due date; progress updates, comments, attachments, blockers and completion submissions.</w:t>
      </w:r>
    </w:p>
    <w:p>
      <w:pPr>
        <w:pStyle w:val="ListBullet"/>
      </w:pPr>
      <w:r>
        <w:t>My Projects with manager, team, role, allocation and active milestones.</w:t>
      </w:r>
    </w:p>
    <w:p>
      <w:pPr>
        <w:pStyle w:val="ListBullet"/>
      </w:pPr>
      <w:r>
        <w:t>My Attendance calendar, late/absent indicators, worked hours, missing punches and regularization request.</w:t>
      </w:r>
    </w:p>
    <w:p>
      <w:pPr>
        <w:pStyle w:val="ListBullet"/>
      </w:pPr>
      <w:r>
        <w:t>My Leaves: balance, apply, status, history and holiday calendar.</w:t>
      </w:r>
    </w:p>
    <w:p>
      <w:pPr>
        <w:pStyle w:val="ListBullet"/>
      </w:pPr>
      <w:r>
        <w:t>My Payroll: salary summary, monthly payslips, bonuses/deductions and payment status (no access to others).</w:t>
      </w:r>
    </w:p>
    <w:p>
      <w:pPr>
        <w:pStyle w:val="ListBullet"/>
      </w:pPr>
      <w:r>
        <w:t>My Profile/Documents and change requests for controlled fields.</w:t>
      </w:r>
    </w:p>
    <w:p>
      <w:pPr>
        <w:pStyle w:val="Heading1"/>
      </w:pPr>
      <w:r>
        <w:t>9. Intern Panel (Completely Separate Experience)</w:t>
      </w:r>
    </w:p>
    <w:p>
      <w:pPr>
        <w:pStyle w:val="ListBullet"/>
      </w:pPr>
      <w:r>
        <w:t>Dedicated /intern portal, navigation, permissions and dashboard—not a filtered copy of the employee portal.</w:t>
      </w:r>
    </w:p>
    <w:p>
      <w:pPr>
        <w:pStyle w:val="ListBullet"/>
      </w:pPr>
      <w:r>
        <w:t>Intern profile: institution, degree/program, internship type, mentor, internship start/end date, learning goals, evaluation schedule and stipend terms.</w:t>
      </w:r>
    </w:p>
    <w:p>
      <w:pPr>
        <w:pStyle w:val="ListBullet"/>
      </w:pPr>
      <w:r>
        <w:t>My Learning Plan: skills, assigned learning modules, internal training, mentor notes and completion checkpoints.</w:t>
      </w:r>
    </w:p>
    <w:p>
      <w:pPr>
        <w:pStyle w:val="ListBullet"/>
      </w:pPr>
      <w:r>
        <w:t>My Tasks/Projects limited to explicitly assigned work with appropriate repository/client confidentiality access.</w:t>
      </w:r>
    </w:p>
    <w:p>
      <w:pPr>
        <w:pStyle w:val="ListBullet"/>
      </w:pPr>
      <w:r>
        <w:t>Attendance and leave/absence process based on intern-specific policy and office IP rules.</w:t>
      </w:r>
    </w:p>
    <w:p>
      <w:pPr>
        <w:pStyle w:val="ListBullet"/>
      </w:pPr>
      <w:r>
        <w:t>Weekly mentor review, feedback, scorecards, final evaluation, certificate eligibility and conversion-to-employee recommendation.</w:t>
      </w:r>
    </w:p>
    <w:p>
      <w:pPr>
        <w:pStyle w:val="ListBullet"/>
      </w:pPr>
      <w:r>
        <w:t>Stipend slips and approved reimbursements if applicable; employee salary components remain hidden.</w:t>
      </w:r>
    </w:p>
    <w:p>
      <w:pPr>
        <w:pStyle w:val="ListBullet"/>
      </w:pPr>
      <w:r>
        <w:t>Completion workflow: clearance, asset return, certificate, experience letter, final stipend and conversion status.</w:t>
      </w:r>
    </w:p>
    <w:p>
      <w:pPr>
        <w:pStyle w:val="Heading1"/>
      </w:pPr>
      <w:r>
        <w:t>10. Employee vs Intern Separation Requirements</w:t>
      </w:r>
    </w:p>
    <w:tbl>
      <w:tblPr>
        <w:tblStyle w:val="TableGrid"/>
        <w:tblW w:type="auto" w:w="0"/>
        <w:jc w:val="center"/>
        <w:tblLook w:firstColumn="1" w:firstRow="1" w:lastColumn="0" w:lastRow="0" w:noHBand="0" w:noVBand="1" w:val="04A0"/>
      </w:tblPr>
      <w:tblGrid>
        <w:gridCol w:w="3408"/>
        <w:gridCol w:w="3408"/>
        <w:gridCol w:w="3408"/>
      </w:tblGrid>
      <w:tr>
        <w:tc>
          <w:tcPr>
            <w:tcW w:type="dxa" w:w="3408"/>
            <w:shd w:fill="0B1F3A"/>
            <w:vAlign w:val="center"/>
            <w:tcMar>
              <w:top w:w="80" w:type="dxa"/>
              <w:start w:w="100" w:type="dxa"/>
              <w:bottom w:w="80" w:type="dxa"/>
              <w:end w:w="100" w:type="dxa"/>
            </w:tcMar>
          </w:tcPr>
          <w:p>
            <w:r>
              <w:rPr>
                <w:b/>
                <w:color w:val="FFFFFF"/>
                <w:sz w:val="18"/>
              </w:rPr>
              <w:t>Area</w:t>
            </w:r>
          </w:p>
        </w:tc>
        <w:tc>
          <w:tcPr>
            <w:tcW w:type="dxa" w:w="3408"/>
            <w:shd w:fill="0B1F3A"/>
            <w:vAlign w:val="center"/>
            <w:tcMar>
              <w:top w:w="80" w:type="dxa"/>
              <w:start w:w="100" w:type="dxa"/>
              <w:bottom w:w="80" w:type="dxa"/>
              <w:end w:w="100" w:type="dxa"/>
            </w:tcMar>
          </w:tcPr>
          <w:p>
            <w:r>
              <w:rPr>
                <w:b/>
                <w:color w:val="FFFFFF"/>
                <w:sz w:val="18"/>
              </w:rPr>
              <w:t>Employee</w:t>
            </w:r>
          </w:p>
        </w:tc>
        <w:tc>
          <w:tcPr>
            <w:tcW w:type="dxa" w:w="3408"/>
            <w:shd w:fill="0B1F3A"/>
            <w:vAlign w:val="center"/>
            <w:tcMar>
              <w:top w:w="80" w:type="dxa"/>
              <w:start w:w="100" w:type="dxa"/>
              <w:bottom w:w="80" w:type="dxa"/>
              <w:end w:w="100" w:type="dxa"/>
            </w:tcMar>
          </w:tcPr>
          <w:p>
            <w:r>
              <w:rPr>
                <w:b/>
                <w:color w:val="FFFFFF"/>
                <w:sz w:val="18"/>
              </w:rPr>
              <w:t>Intern</w:t>
            </w:r>
          </w:p>
        </w:tc>
      </w:tr>
      <w:tr>
        <w:tc>
          <w:tcPr>
            <w:tcW w:type="dxa" w:w="3408"/>
            <w:vAlign w:val="top"/>
            <w:tcMar>
              <w:top w:w="80" w:type="dxa"/>
              <w:start w:w="100" w:type="dxa"/>
              <w:bottom w:w="80" w:type="dxa"/>
              <w:end w:w="100" w:type="dxa"/>
            </w:tcMar>
          </w:tcPr>
          <w:p>
            <w:r>
              <w:rPr>
                <w:sz w:val="17"/>
              </w:rPr>
              <w:t>Route / Portal</w:t>
            </w:r>
          </w:p>
        </w:tc>
        <w:tc>
          <w:tcPr>
            <w:tcW w:type="dxa" w:w="3408"/>
            <w:vAlign w:val="top"/>
            <w:tcMar>
              <w:top w:w="80" w:type="dxa"/>
              <w:start w:w="100" w:type="dxa"/>
              <w:bottom w:w="80" w:type="dxa"/>
              <w:end w:w="100" w:type="dxa"/>
            </w:tcMar>
          </w:tcPr>
          <w:p>
            <w:r>
              <w:rPr>
                <w:sz w:val="17"/>
              </w:rPr>
              <w:t>/employee</w:t>
            </w:r>
          </w:p>
        </w:tc>
        <w:tc>
          <w:tcPr>
            <w:tcW w:type="dxa" w:w="3408"/>
            <w:vAlign w:val="top"/>
            <w:tcMar>
              <w:top w:w="80" w:type="dxa"/>
              <w:start w:w="100" w:type="dxa"/>
              <w:bottom w:w="80" w:type="dxa"/>
              <w:end w:w="100" w:type="dxa"/>
            </w:tcMar>
          </w:tcPr>
          <w:p>
            <w:r>
              <w:rPr>
                <w:sz w:val="17"/>
              </w:rPr>
              <w:t>/intern</w:t>
            </w:r>
          </w:p>
        </w:tc>
      </w:tr>
      <w:tr>
        <w:tc>
          <w:tcPr>
            <w:tcW w:type="dxa" w:w="3408"/>
            <w:vAlign w:val="top"/>
            <w:tcMar>
              <w:top w:w="80" w:type="dxa"/>
              <w:start w:w="100" w:type="dxa"/>
              <w:bottom w:w="80" w:type="dxa"/>
              <w:end w:w="100" w:type="dxa"/>
            </w:tcMar>
            <w:shd w:fill="F4F7FB"/>
          </w:tcPr>
          <w:p>
            <w:r>
              <w:rPr>
                <w:sz w:val="17"/>
              </w:rPr>
              <w:t>Master record</w:t>
            </w:r>
          </w:p>
        </w:tc>
        <w:tc>
          <w:tcPr>
            <w:tcW w:type="dxa" w:w="3408"/>
            <w:vAlign w:val="top"/>
            <w:tcMar>
              <w:top w:w="80" w:type="dxa"/>
              <w:start w:w="100" w:type="dxa"/>
              <w:bottom w:w="80" w:type="dxa"/>
              <w:end w:w="100" w:type="dxa"/>
            </w:tcMar>
            <w:shd w:fill="F4F7FB"/>
          </w:tcPr>
          <w:p>
            <w:r>
              <w:rPr>
                <w:sz w:val="17"/>
              </w:rPr>
              <w:t>employees</w:t>
            </w:r>
          </w:p>
        </w:tc>
        <w:tc>
          <w:tcPr>
            <w:tcW w:type="dxa" w:w="3408"/>
            <w:vAlign w:val="top"/>
            <w:tcMar>
              <w:top w:w="80" w:type="dxa"/>
              <w:start w:w="100" w:type="dxa"/>
              <w:bottom w:w="80" w:type="dxa"/>
              <w:end w:w="100" w:type="dxa"/>
            </w:tcMar>
            <w:shd w:fill="F4F7FB"/>
          </w:tcPr>
          <w:p>
            <w:r>
              <w:rPr>
                <w:sz w:val="17"/>
              </w:rPr>
              <w:t>interns</w:t>
            </w:r>
          </w:p>
        </w:tc>
      </w:tr>
      <w:tr>
        <w:tc>
          <w:tcPr>
            <w:tcW w:type="dxa" w:w="3408"/>
            <w:vAlign w:val="top"/>
            <w:tcMar>
              <w:top w:w="80" w:type="dxa"/>
              <w:start w:w="100" w:type="dxa"/>
              <w:bottom w:w="80" w:type="dxa"/>
              <w:end w:w="100" w:type="dxa"/>
            </w:tcMar>
          </w:tcPr>
          <w:p>
            <w:r>
              <w:rPr>
                <w:sz w:val="17"/>
              </w:rPr>
              <w:t>Compensation</w:t>
            </w:r>
          </w:p>
        </w:tc>
        <w:tc>
          <w:tcPr>
            <w:tcW w:type="dxa" w:w="3408"/>
            <w:vAlign w:val="top"/>
            <w:tcMar>
              <w:top w:w="80" w:type="dxa"/>
              <w:start w:w="100" w:type="dxa"/>
              <w:bottom w:w="80" w:type="dxa"/>
              <w:end w:w="100" w:type="dxa"/>
            </w:tcMar>
          </w:tcPr>
          <w:p>
            <w:r>
              <w:rPr>
                <w:sz w:val="17"/>
              </w:rPr>
              <w:t>Salary + payroll components</w:t>
            </w:r>
          </w:p>
        </w:tc>
        <w:tc>
          <w:tcPr>
            <w:tcW w:type="dxa" w:w="3408"/>
            <w:vAlign w:val="top"/>
            <w:tcMar>
              <w:top w:w="80" w:type="dxa"/>
              <w:start w:w="100" w:type="dxa"/>
              <w:bottom w:w="80" w:type="dxa"/>
              <w:end w:w="100" w:type="dxa"/>
            </w:tcMar>
          </w:tcPr>
          <w:p>
            <w:r>
              <w:rPr>
                <w:sz w:val="17"/>
              </w:rPr>
              <w:t>Stipend / intern allowance</w:t>
            </w:r>
          </w:p>
        </w:tc>
      </w:tr>
      <w:tr>
        <w:tc>
          <w:tcPr>
            <w:tcW w:type="dxa" w:w="3408"/>
            <w:vAlign w:val="top"/>
            <w:tcMar>
              <w:top w:w="80" w:type="dxa"/>
              <w:start w:w="100" w:type="dxa"/>
              <w:bottom w:w="80" w:type="dxa"/>
              <w:end w:w="100" w:type="dxa"/>
            </w:tcMar>
            <w:shd w:fill="F4F7FB"/>
          </w:tcPr>
          <w:p>
            <w:r>
              <w:rPr>
                <w:sz w:val="17"/>
              </w:rPr>
              <w:t>Lifecycle</w:t>
            </w:r>
          </w:p>
        </w:tc>
        <w:tc>
          <w:tcPr>
            <w:tcW w:type="dxa" w:w="3408"/>
            <w:vAlign w:val="top"/>
            <w:tcMar>
              <w:top w:w="80" w:type="dxa"/>
              <w:start w:w="100" w:type="dxa"/>
              <w:bottom w:w="80" w:type="dxa"/>
              <w:end w:w="100" w:type="dxa"/>
            </w:tcMar>
            <w:shd w:fill="F4F7FB"/>
          </w:tcPr>
          <w:p>
            <w:r>
              <w:rPr>
                <w:sz w:val="17"/>
              </w:rPr>
              <w:t>Probation → Active → Exit</w:t>
            </w:r>
          </w:p>
        </w:tc>
        <w:tc>
          <w:tcPr>
            <w:tcW w:type="dxa" w:w="3408"/>
            <w:vAlign w:val="top"/>
            <w:tcMar>
              <w:top w:w="80" w:type="dxa"/>
              <w:start w:w="100" w:type="dxa"/>
              <w:bottom w:w="80" w:type="dxa"/>
              <w:end w:w="100" w:type="dxa"/>
            </w:tcMar>
            <w:shd w:fill="F4F7FB"/>
          </w:tcPr>
          <w:p>
            <w:r>
              <w:rPr>
                <w:sz w:val="17"/>
              </w:rPr>
              <w:t>Selected → Active → Completed/Converted</w:t>
            </w:r>
          </w:p>
        </w:tc>
      </w:tr>
      <w:tr>
        <w:tc>
          <w:tcPr>
            <w:tcW w:type="dxa" w:w="3408"/>
            <w:vAlign w:val="top"/>
            <w:tcMar>
              <w:top w:w="80" w:type="dxa"/>
              <w:start w:w="100" w:type="dxa"/>
              <w:bottom w:w="80" w:type="dxa"/>
              <w:end w:w="100" w:type="dxa"/>
            </w:tcMar>
          </w:tcPr>
          <w:p>
            <w:r>
              <w:rPr>
                <w:sz w:val="17"/>
              </w:rPr>
              <w:t>Performance</w:t>
            </w:r>
          </w:p>
        </w:tc>
        <w:tc>
          <w:tcPr>
            <w:tcW w:type="dxa" w:w="3408"/>
            <w:vAlign w:val="top"/>
            <w:tcMar>
              <w:top w:w="80" w:type="dxa"/>
              <w:start w:w="100" w:type="dxa"/>
              <w:bottom w:w="80" w:type="dxa"/>
              <w:end w:w="100" w:type="dxa"/>
            </w:tcMar>
          </w:tcPr>
          <w:p>
            <w:r>
              <w:rPr>
                <w:sz w:val="17"/>
              </w:rPr>
              <w:t>Employee appraisal/KPIs</w:t>
            </w:r>
          </w:p>
        </w:tc>
        <w:tc>
          <w:tcPr>
            <w:tcW w:type="dxa" w:w="3408"/>
            <w:vAlign w:val="top"/>
            <w:tcMar>
              <w:top w:w="80" w:type="dxa"/>
              <w:start w:w="100" w:type="dxa"/>
              <w:bottom w:w="80" w:type="dxa"/>
              <w:end w:w="100" w:type="dxa"/>
            </w:tcMar>
          </w:tcPr>
          <w:p>
            <w:r>
              <w:rPr>
                <w:sz w:val="17"/>
              </w:rPr>
              <w:t>Mentor evaluation/learning objectives</w:t>
            </w:r>
          </w:p>
        </w:tc>
      </w:tr>
      <w:tr>
        <w:tc>
          <w:tcPr>
            <w:tcW w:type="dxa" w:w="3408"/>
            <w:vAlign w:val="top"/>
            <w:tcMar>
              <w:top w:w="80" w:type="dxa"/>
              <w:start w:w="100" w:type="dxa"/>
              <w:bottom w:w="80" w:type="dxa"/>
              <w:end w:w="100" w:type="dxa"/>
            </w:tcMar>
            <w:shd w:fill="F4F7FB"/>
          </w:tcPr>
          <w:p>
            <w:r>
              <w:rPr>
                <w:sz w:val="17"/>
              </w:rPr>
              <w:t>Leave policy</w:t>
            </w:r>
          </w:p>
        </w:tc>
        <w:tc>
          <w:tcPr>
            <w:tcW w:type="dxa" w:w="3408"/>
            <w:vAlign w:val="top"/>
            <w:tcMar>
              <w:top w:w="80" w:type="dxa"/>
              <w:start w:w="100" w:type="dxa"/>
              <w:bottom w:w="80" w:type="dxa"/>
              <w:end w:w="100" w:type="dxa"/>
            </w:tcMar>
            <w:shd w:fill="F4F7FB"/>
          </w:tcPr>
          <w:p>
            <w:r>
              <w:rPr>
                <w:sz w:val="17"/>
              </w:rPr>
              <w:t>Employee policy</w:t>
            </w:r>
          </w:p>
        </w:tc>
        <w:tc>
          <w:tcPr>
            <w:tcW w:type="dxa" w:w="3408"/>
            <w:vAlign w:val="top"/>
            <w:tcMar>
              <w:top w:w="80" w:type="dxa"/>
              <w:start w:w="100" w:type="dxa"/>
              <w:bottom w:w="80" w:type="dxa"/>
              <w:end w:w="100" w:type="dxa"/>
            </w:tcMar>
            <w:shd w:fill="F4F7FB"/>
          </w:tcPr>
          <w:p>
            <w:r>
              <w:rPr>
                <w:sz w:val="17"/>
              </w:rPr>
              <w:t>Intern-specific absence/leave policy</w:t>
            </w:r>
          </w:p>
        </w:tc>
      </w:tr>
      <w:tr>
        <w:tc>
          <w:tcPr>
            <w:tcW w:type="dxa" w:w="3408"/>
            <w:vAlign w:val="top"/>
            <w:tcMar>
              <w:top w:w="80" w:type="dxa"/>
              <w:start w:w="100" w:type="dxa"/>
              <w:bottom w:w="80" w:type="dxa"/>
              <w:end w:w="100" w:type="dxa"/>
            </w:tcMar>
          </w:tcPr>
          <w:p>
            <w:r>
              <w:rPr>
                <w:sz w:val="17"/>
              </w:rPr>
              <w:t>Documents</w:t>
            </w:r>
          </w:p>
        </w:tc>
        <w:tc>
          <w:tcPr>
            <w:tcW w:type="dxa" w:w="3408"/>
            <w:vAlign w:val="top"/>
            <w:tcMar>
              <w:top w:w="80" w:type="dxa"/>
              <w:start w:w="100" w:type="dxa"/>
              <w:bottom w:w="80" w:type="dxa"/>
              <w:end w:w="100" w:type="dxa"/>
            </w:tcMar>
          </w:tcPr>
          <w:p>
            <w:r>
              <w:rPr>
                <w:sz w:val="17"/>
              </w:rPr>
              <w:t>Employment contract, HR docs</w:t>
            </w:r>
          </w:p>
        </w:tc>
        <w:tc>
          <w:tcPr>
            <w:tcW w:type="dxa" w:w="3408"/>
            <w:vAlign w:val="top"/>
            <w:tcMar>
              <w:top w:w="80" w:type="dxa"/>
              <w:start w:w="100" w:type="dxa"/>
              <w:bottom w:w="80" w:type="dxa"/>
              <w:end w:w="100" w:type="dxa"/>
            </w:tcMar>
          </w:tcPr>
          <w:p>
            <w:r>
              <w:rPr>
                <w:sz w:val="17"/>
              </w:rPr>
              <w:t>Internship letter, university docs, certificate</w:t>
            </w:r>
          </w:p>
        </w:tc>
      </w:tr>
      <w:tr>
        <w:tc>
          <w:tcPr>
            <w:tcW w:type="dxa" w:w="3408"/>
            <w:vAlign w:val="top"/>
            <w:tcMar>
              <w:top w:w="80" w:type="dxa"/>
              <w:start w:w="100" w:type="dxa"/>
              <w:bottom w:w="80" w:type="dxa"/>
              <w:end w:w="100" w:type="dxa"/>
            </w:tcMar>
            <w:shd w:fill="F4F7FB"/>
          </w:tcPr>
          <w:p>
            <w:r>
              <w:rPr>
                <w:sz w:val="17"/>
              </w:rPr>
              <w:t>Reporting</w:t>
            </w:r>
          </w:p>
        </w:tc>
        <w:tc>
          <w:tcPr>
            <w:tcW w:type="dxa" w:w="3408"/>
            <w:vAlign w:val="top"/>
            <w:tcMar>
              <w:top w:w="80" w:type="dxa"/>
              <w:start w:w="100" w:type="dxa"/>
              <w:bottom w:w="80" w:type="dxa"/>
              <w:end w:w="100" w:type="dxa"/>
            </w:tcMar>
            <w:shd w:fill="F4F7FB"/>
          </w:tcPr>
          <w:p>
            <w:r>
              <w:rPr>
                <w:sz w:val="17"/>
              </w:rPr>
              <w:t>Manager / team lead</w:t>
            </w:r>
          </w:p>
        </w:tc>
        <w:tc>
          <w:tcPr>
            <w:tcW w:type="dxa" w:w="3408"/>
            <w:vAlign w:val="top"/>
            <w:tcMar>
              <w:top w:w="80" w:type="dxa"/>
              <w:start w:w="100" w:type="dxa"/>
              <w:bottom w:w="80" w:type="dxa"/>
              <w:end w:w="100" w:type="dxa"/>
            </w:tcMar>
            <w:shd w:fill="F4F7FB"/>
          </w:tcPr>
          <w:p>
            <w:r>
              <w:rPr>
                <w:sz w:val="17"/>
              </w:rPr>
              <w:t>Mentor + manager</w:t>
            </w:r>
          </w:p>
        </w:tc>
      </w:tr>
      <w:tr>
        <w:tc>
          <w:tcPr>
            <w:tcW w:type="dxa" w:w="3408"/>
            <w:vAlign w:val="top"/>
            <w:tcMar>
              <w:top w:w="80" w:type="dxa"/>
              <w:start w:w="100" w:type="dxa"/>
              <w:bottom w:w="80" w:type="dxa"/>
              <w:end w:w="100" w:type="dxa"/>
            </w:tcMar>
          </w:tcPr>
          <w:p>
            <w:r>
              <w:rPr>
                <w:sz w:val="17"/>
              </w:rPr>
              <w:t>Conversion</w:t>
            </w:r>
          </w:p>
        </w:tc>
        <w:tc>
          <w:tcPr>
            <w:tcW w:type="dxa" w:w="3408"/>
            <w:vAlign w:val="top"/>
            <w:tcMar>
              <w:top w:w="80" w:type="dxa"/>
              <w:start w:w="100" w:type="dxa"/>
              <w:bottom w:w="80" w:type="dxa"/>
              <w:end w:w="100" w:type="dxa"/>
            </w:tcMar>
          </w:tcPr>
          <w:p>
            <w:r>
              <w:rPr>
                <w:sz w:val="17"/>
              </w:rPr>
              <w:t>N/A</w:t>
            </w:r>
          </w:p>
        </w:tc>
        <w:tc>
          <w:tcPr>
            <w:tcW w:type="dxa" w:w="3408"/>
            <w:vAlign w:val="top"/>
            <w:tcMar>
              <w:top w:w="80" w:type="dxa"/>
              <w:start w:w="100" w:type="dxa"/>
              <w:bottom w:w="80" w:type="dxa"/>
              <w:end w:w="100" w:type="dxa"/>
            </w:tcMar>
          </w:tcPr>
          <w:p>
            <w:r>
              <w:rPr>
                <w:sz w:val="17"/>
              </w:rPr>
              <w:t>Convert to employee with controlled migration workflow</w:t>
            </w:r>
          </w:p>
        </w:tc>
      </w:tr>
    </w:tbl>
    <w:p>
      <w:pPr>
        <w:pStyle w:val="Heading1"/>
      </w:pPr>
      <w:r>
        <w:t>11. Attendance &amp; Office IP Restriction</w:t>
      </w:r>
    </w:p>
    <w:p>
      <w:r>
        <w:t>Attendance creation must be controlled server-side. The frontend must never be trusted to decide whether a user is inside the office network.</w:t>
      </w:r>
    </w:p>
    <w:p>
      <w:pPr>
        <w:pStyle w:val="Heading2"/>
      </w:pPr>
      <w:r>
        <w:t>11.1 Core Attendance Rules</w:t>
      </w:r>
    </w:p>
    <w:p>
      <w:pPr>
        <w:pStyle w:val="ListBullet"/>
      </w:pPr>
      <w:r>
        <w:t>Each office can have one or more approved public IP addresses or CIDR ranges.</w:t>
      </w:r>
    </w:p>
    <w:p>
      <w:pPr>
        <w:pStyle w:val="ListBullet"/>
      </w:pPr>
      <w:r>
        <w:t>When a user presses Check In or Check Out, backend resolves the trusted client IP after correct reverse-proxy configuration.</w:t>
      </w:r>
    </w:p>
    <w:p>
      <w:pPr>
        <w:pStyle w:val="ListBullet"/>
      </w:pPr>
      <w:r>
        <w:t>If the IP is not allowed for that user’s assigned office, attendance is rejected and no attendance punch is created.</w:t>
      </w:r>
    </w:p>
    <w:p>
      <w:pPr>
        <w:pStyle w:val="ListBullet"/>
      </w:pPr>
      <w:r>
        <w:t>Every rejected attempt is logged with user, timestamp, IP, device/browser metadata, office and rejection reason.</w:t>
      </w:r>
    </w:p>
    <w:p>
      <w:pPr>
        <w:pStyle w:val="ListBullet"/>
      </w:pPr>
      <w:r>
        <w:t>Check-in before/after configurable shift tolerance is tagged early/late; check-out before required time may be tagged early departure.</w:t>
      </w:r>
    </w:p>
    <w:p>
      <w:pPr>
        <w:pStyle w:val="ListBullet"/>
      </w:pPr>
      <w:r>
        <w:t>Duplicate punches are prevented using idempotency/unique rules and a state machine.</w:t>
      </w:r>
    </w:p>
    <w:p>
      <w:pPr>
        <w:pStyle w:val="ListBullet"/>
      </w:pPr>
      <w:r>
        <w:t>Attendance edits cannot be made directly by staff. Missing/incorrect punches are submitted as regularization requests and approved by an authorized manager/HR.</w:t>
      </w:r>
    </w:p>
    <w:p>
      <w:pPr>
        <w:pStyle w:val="ListBullet"/>
      </w:pPr>
      <w:r>
        <w:t>Authorized remote-work days can use a separate policy rather than weakening the office IP rule.</w:t>
      </w:r>
    </w:p>
    <w:p>
      <w:pPr>
        <w:pStyle w:val="Heading2"/>
      </w:pPr>
      <w:r>
        <w:t>11.2 Recommended IP Validation Flow</w:t>
      </w:r>
    </w:p>
    <w:p>
      <w:pPr>
        <w:pStyle w:val="ListNumber"/>
      </w:pPr>
      <w:r>
        <w:t>User authenticates and opens attendance screen.</w:t>
      </w:r>
    </w:p>
    <w:p>
      <w:pPr>
        <w:pStyle w:val="ListNumber"/>
      </w:pPr>
      <w:r>
        <w:t>Backend loads user profile, employment/intern status, assigned office, shift and attendance policy.</w:t>
      </w:r>
    </w:p>
    <w:p>
      <w:pPr>
        <w:pStyle w:val="ListNumber"/>
      </w:pPr>
      <w:r>
        <w:t>Backend determines trusted source IP using configured proxy trust settings.</w:t>
      </w:r>
    </w:p>
    <w:p>
      <w:pPr>
        <w:pStyle w:val="ListNumber"/>
      </w:pPr>
      <w:r>
        <w:t>Backend checks IP against active office IP whitelist/CIDR ranges.</w:t>
      </w:r>
    </w:p>
    <w:p>
      <w:pPr>
        <w:pStyle w:val="ListNumber"/>
      </w:pPr>
      <w:r>
        <w:t>Backend validates date, workday/holiday, shift, existing open attendance session and any approved remote-work exception.</w:t>
      </w:r>
    </w:p>
    <w:p>
      <w:pPr>
        <w:pStyle w:val="ListNumber"/>
      </w:pPr>
      <w:r>
        <w:t>If valid, create immutable attendance punch and audit event in one database transaction.</w:t>
      </w:r>
    </w:p>
    <w:p>
      <w:pPr>
        <w:pStyle w:val="ListNumber"/>
      </w:pPr>
      <w:r>
        <w:t>If invalid, return a clear denial response and log the failed attempt without creating attendance.</w:t>
      </w:r>
    </w:p>
    <w:p>
      <w:r>
        <w:t>Security note: an IP restriction is useful but should not be treated as proof of physical presence. A stronger optional setup can combine approved IP + registered device + geofence or office Wi-Fi/VPN controls, depending on company policy and privacy requirements.</w:t>
      </w:r>
    </w:p>
    <w:p>
      <w:pPr>
        <w:pStyle w:val="Heading1"/>
      </w:pPr>
      <w:r>
        <w:t>12. Complete Module Catalogue</w:t>
      </w:r>
    </w:p>
    <w:tbl>
      <w:tblPr>
        <w:tblStyle w:val="TableGrid"/>
        <w:tblW w:type="auto" w:w="0"/>
        <w:jc w:val="center"/>
        <w:tblLook w:firstColumn="1" w:firstRow="1" w:lastColumn="0" w:lastRow="0" w:noHBand="0" w:noVBand="1" w:val="04A0"/>
      </w:tblPr>
      <w:tblGrid>
        <w:gridCol w:w="5112"/>
        <w:gridCol w:w="5112"/>
      </w:tblGrid>
      <w:tr>
        <w:tc>
          <w:tcPr>
            <w:tcW w:type="dxa" w:w="5112"/>
            <w:shd w:fill="0B1F3A"/>
            <w:vAlign w:val="center"/>
            <w:tcMar>
              <w:top w:w="80" w:type="dxa"/>
              <w:start w:w="100" w:type="dxa"/>
              <w:bottom w:w="80" w:type="dxa"/>
              <w:end w:w="100" w:type="dxa"/>
            </w:tcMar>
          </w:tcPr>
          <w:p>
            <w:r>
              <w:rPr>
                <w:b/>
                <w:color w:val="FFFFFF"/>
                <w:sz w:val="18"/>
              </w:rPr>
              <w:t>Module</w:t>
            </w:r>
          </w:p>
        </w:tc>
        <w:tc>
          <w:tcPr>
            <w:tcW w:type="dxa" w:w="5112"/>
            <w:shd w:fill="0B1F3A"/>
            <w:vAlign w:val="center"/>
            <w:tcMar>
              <w:top w:w="80" w:type="dxa"/>
              <w:start w:w="100" w:type="dxa"/>
              <w:bottom w:w="80" w:type="dxa"/>
              <w:end w:w="100" w:type="dxa"/>
            </w:tcMar>
          </w:tcPr>
          <w:p>
            <w:r>
              <w:rPr>
                <w:b/>
                <w:color w:val="FFFFFF"/>
                <w:sz w:val="18"/>
              </w:rPr>
              <w:t>Capabilities</w:t>
            </w:r>
          </w:p>
        </w:tc>
      </w:tr>
      <w:tr>
        <w:tc>
          <w:tcPr>
            <w:tcW w:type="dxa" w:w="5112"/>
            <w:vAlign w:val="top"/>
            <w:tcMar>
              <w:top w:w="80" w:type="dxa"/>
              <w:start w:w="100" w:type="dxa"/>
              <w:bottom w:w="80" w:type="dxa"/>
              <w:end w:w="100" w:type="dxa"/>
            </w:tcMar>
          </w:tcPr>
          <w:p>
            <w:r>
              <w:rPr>
                <w:sz w:val="17"/>
              </w:rPr>
              <w:t>Organization Settings</w:t>
            </w:r>
          </w:p>
        </w:tc>
        <w:tc>
          <w:tcPr>
            <w:tcW w:type="dxa" w:w="5112"/>
            <w:vAlign w:val="top"/>
            <w:tcMar>
              <w:top w:w="80" w:type="dxa"/>
              <w:start w:w="100" w:type="dxa"/>
              <w:bottom w:w="80" w:type="dxa"/>
              <w:end w:w="100" w:type="dxa"/>
            </w:tcMar>
          </w:tcPr>
          <w:p>
            <w:r>
              <w:rPr>
                <w:sz w:val="17"/>
              </w:rPr>
              <w:t>Company profile, departments, teams, designations, reporting lines, offices, branches, timezone, weekends.</w:t>
            </w:r>
          </w:p>
        </w:tc>
      </w:tr>
      <w:tr>
        <w:tc>
          <w:tcPr>
            <w:tcW w:type="dxa" w:w="5112"/>
            <w:vAlign w:val="top"/>
            <w:tcMar>
              <w:top w:w="80" w:type="dxa"/>
              <w:start w:w="100" w:type="dxa"/>
              <w:bottom w:w="80" w:type="dxa"/>
              <w:end w:w="100" w:type="dxa"/>
            </w:tcMar>
            <w:shd w:fill="F4F7FB"/>
          </w:tcPr>
          <w:p>
            <w:r>
              <w:rPr>
                <w:sz w:val="17"/>
              </w:rPr>
              <w:t>People</w:t>
            </w:r>
          </w:p>
        </w:tc>
        <w:tc>
          <w:tcPr>
            <w:tcW w:type="dxa" w:w="5112"/>
            <w:vAlign w:val="top"/>
            <w:tcMar>
              <w:top w:w="80" w:type="dxa"/>
              <w:start w:w="100" w:type="dxa"/>
              <w:bottom w:w="80" w:type="dxa"/>
              <w:end w:w="100" w:type="dxa"/>
            </w:tcMar>
            <w:shd w:fill="F4F7FB"/>
          </w:tcPr>
          <w:p>
            <w:r>
              <w:rPr>
                <w:sz w:val="17"/>
              </w:rPr>
              <w:t>Employee and intern master data, onboarding, lifecycle, emergency/contact data, documents.</w:t>
            </w:r>
          </w:p>
        </w:tc>
      </w:tr>
      <w:tr>
        <w:tc>
          <w:tcPr>
            <w:tcW w:type="dxa" w:w="5112"/>
            <w:vAlign w:val="top"/>
            <w:tcMar>
              <w:top w:w="80" w:type="dxa"/>
              <w:start w:w="100" w:type="dxa"/>
              <w:bottom w:w="80" w:type="dxa"/>
              <w:end w:w="100" w:type="dxa"/>
            </w:tcMar>
          </w:tcPr>
          <w:p>
            <w:r>
              <w:rPr>
                <w:sz w:val="17"/>
              </w:rPr>
              <w:t>Authentication</w:t>
            </w:r>
          </w:p>
        </w:tc>
        <w:tc>
          <w:tcPr>
            <w:tcW w:type="dxa" w:w="5112"/>
            <w:vAlign w:val="top"/>
            <w:tcMar>
              <w:top w:w="80" w:type="dxa"/>
              <w:start w:w="100" w:type="dxa"/>
              <w:bottom w:w="80" w:type="dxa"/>
              <w:end w:w="100" w:type="dxa"/>
            </w:tcMar>
          </w:tcPr>
          <w:p>
            <w:r>
              <w:rPr>
                <w:sz w:val="17"/>
              </w:rPr>
              <w:t>Login, password reset, optional MFA, session/device management, account lockout.</w:t>
            </w:r>
          </w:p>
        </w:tc>
      </w:tr>
      <w:tr>
        <w:tc>
          <w:tcPr>
            <w:tcW w:type="dxa" w:w="5112"/>
            <w:vAlign w:val="top"/>
            <w:tcMar>
              <w:top w:w="80" w:type="dxa"/>
              <w:start w:w="100" w:type="dxa"/>
              <w:bottom w:w="80" w:type="dxa"/>
              <w:end w:w="100" w:type="dxa"/>
            </w:tcMar>
            <w:shd w:fill="F4F7FB"/>
          </w:tcPr>
          <w:p>
            <w:r>
              <w:rPr>
                <w:sz w:val="17"/>
              </w:rPr>
              <w:t>RBAC</w:t>
            </w:r>
          </w:p>
        </w:tc>
        <w:tc>
          <w:tcPr>
            <w:tcW w:type="dxa" w:w="5112"/>
            <w:vAlign w:val="top"/>
            <w:tcMar>
              <w:top w:w="80" w:type="dxa"/>
              <w:start w:w="100" w:type="dxa"/>
              <w:bottom w:w="80" w:type="dxa"/>
              <w:end w:w="100" w:type="dxa"/>
            </w:tcMar>
            <w:shd w:fill="F4F7FB"/>
          </w:tcPr>
          <w:p>
            <w:r>
              <w:rPr>
                <w:sz w:val="17"/>
              </w:rPr>
              <w:t>Roles, granular permissions, scope permissions, temporary access and approval for sensitive permissions.</w:t>
            </w:r>
          </w:p>
        </w:tc>
      </w:tr>
      <w:tr>
        <w:tc>
          <w:tcPr>
            <w:tcW w:type="dxa" w:w="5112"/>
            <w:vAlign w:val="top"/>
            <w:tcMar>
              <w:top w:w="80" w:type="dxa"/>
              <w:start w:w="100" w:type="dxa"/>
              <w:bottom w:w="80" w:type="dxa"/>
              <w:end w:w="100" w:type="dxa"/>
            </w:tcMar>
          </w:tcPr>
          <w:p>
            <w:r>
              <w:rPr>
                <w:sz w:val="17"/>
              </w:rPr>
              <w:t>Attendance</w:t>
            </w:r>
          </w:p>
        </w:tc>
        <w:tc>
          <w:tcPr>
            <w:tcW w:type="dxa" w:w="5112"/>
            <w:vAlign w:val="top"/>
            <w:tcMar>
              <w:top w:w="80" w:type="dxa"/>
              <w:start w:w="100" w:type="dxa"/>
              <w:bottom w:w="80" w:type="dxa"/>
              <w:end w:w="100" w:type="dxa"/>
            </w:tcMar>
          </w:tcPr>
          <w:p>
            <w:r>
              <w:rPr>
                <w:sz w:val="17"/>
              </w:rPr>
              <w:t>Shifts, punches, late/early, office IPs, remote exceptions, regularization, monthly closure.</w:t>
            </w:r>
          </w:p>
        </w:tc>
      </w:tr>
      <w:tr>
        <w:tc>
          <w:tcPr>
            <w:tcW w:type="dxa" w:w="5112"/>
            <w:vAlign w:val="top"/>
            <w:tcMar>
              <w:top w:w="80" w:type="dxa"/>
              <w:start w:w="100" w:type="dxa"/>
              <w:bottom w:w="80" w:type="dxa"/>
              <w:end w:w="100" w:type="dxa"/>
            </w:tcMar>
            <w:shd w:fill="F4F7FB"/>
          </w:tcPr>
          <w:p>
            <w:r>
              <w:rPr>
                <w:sz w:val="17"/>
              </w:rPr>
              <w:t>Leave</w:t>
            </w:r>
          </w:p>
        </w:tc>
        <w:tc>
          <w:tcPr>
            <w:tcW w:type="dxa" w:w="5112"/>
            <w:vAlign w:val="top"/>
            <w:tcMar>
              <w:top w:w="80" w:type="dxa"/>
              <w:start w:w="100" w:type="dxa"/>
              <w:bottom w:w="80" w:type="dxa"/>
              <w:end w:w="100" w:type="dxa"/>
            </w:tcMar>
            <w:shd w:fill="F4F7FB"/>
          </w:tcPr>
          <w:p>
            <w:r>
              <w:rPr>
                <w:sz w:val="17"/>
              </w:rPr>
              <w:t>Types, balances, accrual, policies, approvals, holidays, unpaid leave.</w:t>
            </w:r>
          </w:p>
        </w:tc>
      </w:tr>
      <w:tr>
        <w:tc>
          <w:tcPr>
            <w:tcW w:type="dxa" w:w="5112"/>
            <w:vAlign w:val="top"/>
            <w:tcMar>
              <w:top w:w="80" w:type="dxa"/>
              <w:start w:w="100" w:type="dxa"/>
              <w:bottom w:w="80" w:type="dxa"/>
              <w:end w:w="100" w:type="dxa"/>
            </w:tcMar>
          </w:tcPr>
          <w:p>
            <w:r>
              <w:rPr>
                <w:sz w:val="17"/>
              </w:rPr>
              <w:t>Projects</w:t>
            </w:r>
          </w:p>
        </w:tc>
        <w:tc>
          <w:tcPr>
            <w:tcW w:type="dxa" w:w="5112"/>
            <w:vAlign w:val="top"/>
            <w:tcMar>
              <w:top w:w="80" w:type="dxa"/>
              <w:start w:w="100" w:type="dxa"/>
              <w:bottom w:w="80" w:type="dxa"/>
              <w:end w:w="100" w:type="dxa"/>
            </w:tcMar>
          </w:tcPr>
          <w:p>
            <w:r>
              <w:rPr>
                <w:sz w:val="17"/>
              </w:rPr>
              <w:t>Clients, projects, milestones, project teams, allocation, billing/cost metadata where required.</w:t>
            </w:r>
          </w:p>
        </w:tc>
      </w:tr>
      <w:tr>
        <w:tc>
          <w:tcPr>
            <w:tcW w:type="dxa" w:w="5112"/>
            <w:vAlign w:val="top"/>
            <w:tcMar>
              <w:top w:w="80" w:type="dxa"/>
              <w:start w:w="100" w:type="dxa"/>
              <w:bottom w:w="80" w:type="dxa"/>
              <w:end w:w="100" w:type="dxa"/>
            </w:tcMar>
            <w:shd w:fill="F4F7FB"/>
          </w:tcPr>
          <w:p>
            <w:r>
              <w:rPr>
                <w:sz w:val="17"/>
              </w:rPr>
              <w:t>Tasks</w:t>
            </w:r>
          </w:p>
        </w:tc>
        <w:tc>
          <w:tcPr>
            <w:tcW w:type="dxa" w:w="5112"/>
            <w:vAlign w:val="top"/>
            <w:tcMar>
              <w:top w:w="80" w:type="dxa"/>
              <w:start w:w="100" w:type="dxa"/>
              <w:bottom w:w="80" w:type="dxa"/>
              <w:end w:w="100" w:type="dxa"/>
            </w:tcMar>
            <w:shd w:fill="F4F7FB"/>
          </w:tcPr>
          <w:p>
            <w:r>
              <w:rPr>
                <w:sz w:val="17"/>
              </w:rPr>
              <w:t>Tasks, subtasks, status, priority, due date, dependencies, checklists, comments, files.</w:t>
            </w:r>
          </w:p>
        </w:tc>
      </w:tr>
      <w:tr>
        <w:tc>
          <w:tcPr>
            <w:tcW w:type="dxa" w:w="5112"/>
            <w:vAlign w:val="top"/>
            <w:tcMar>
              <w:top w:w="80" w:type="dxa"/>
              <w:start w:w="100" w:type="dxa"/>
              <w:bottom w:w="80" w:type="dxa"/>
              <w:end w:w="100" w:type="dxa"/>
            </w:tcMar>
          </w:tcPr>
          <w:p>
            <w:r>
              <w:rPr>
                <w:sz w:val="17"/>
              </w:rPr>
              <w:t>Timesheets/Worklogs</w:t>
            </w:r>
          </w:p>
        </w:tc>
        <w:tc>
          <w:tcPr>
            <w:tcW w:type="dxa" w:w="5112"/>
            <w:vAlign w:val="top"/>
            <w:tcMar>
              <w:top w:w="80" w:type="dxa"/>
              <w:start w:w="100" w:type="dxa"/>
              <w:bottom w:w="80" w:type="dxa"/>
              <w:end w:w="100" w:type="dxa"/>
            </w:tcMar>
          </w:tcPr>
          <w:p>
            <w:r>
              <w:rPr>
                <w:sz w:val="17"/>
              </w:rPr>
              <w:t>Time spent, date, project/task association, approval and reporting.</w:t>
            </w:r>
          </w:p>
        </w:tc>
      </w:tr>
      <w:tr>
        <w:tc>
          <w:tcPr>
            <w:tcW w:type="dxa" w:w="5112"/>
            <w:vAlign w:val="top"/>
            <w:tcMar>
              <w:top w:w="80" w:type="dxa"/>
              <w:start w:w="100" w:type="dxa"/>
              <w:bottom w:w="80" w:type="dxa"/>
              <w:end w:w="100" w:type="dxa"/>
            </w:tcMar>
            <w:shd w:fill="F4F7FB"/>
          </w:tcPr>
          <w:p>
            <w:r>
              <w:rPr>
                <w:sz w:val="17"/>
              </w:rPr>
              <w:t>Payroll</w:t>
            </w:r>
          </w:p>
        </w:tc>
        <w:tc>
          <w:tcPr>
            <w:tcW w:type="dxa" w:w="5112"/>
            <w:vAlign w:val="top"/>
            <w:tcMar>
              <w:top w:w="80" w:type="dxa"/>
              <w:start w:w="100" w:type="dxa"/>
              <w:bottom w:w="80" w:type="dxa"/>
              <w:end w:w="100" w:type="dxa"/>
            </w:tcMar>
            <w:shd w:fill="F4F7FB"/>
          </w:tcPr>
          <w:p>
            <w:r>
              <w:rPr>
                <w:sz w:val="17"/>
              </w:rPr>
              <w:t>Salary structures, components, attendance inputs, deductions, bonuses, payroll batches, payslips.</w:t>
            </w:r>
          </w:p>
        </w:tc>
      </w:tr>
      <w:tr>
        <w:tc>
          <w:tcPr>
            <w:tcW w:type="dxa" w:w="5112"/>
            <w:vAlign w:val="top"/>
            <w:tcMar>
              <w:top w:w="80" w:type="dxa"/>
              <w:start w:w="100" w:type="dxa"/>
              <w:bottom w:w="80" w:type="dxa"/>
              <w:end w:w="100" w:type="dxa"/>
            </w:tcMar>
          </w:tcPr>
          <w:p>
            <w:r>
              <w:rPr>
                <w:sz w:val="17"/>
              </w:rPr>
              <w:t>Intern Stipends</w:t>
            </w:r>
          </w:p>
        </w:tc>
        <w:tc>
          <w:tcPr>
            <w:tcW w:type="dxa" w:w="5112"/>
            <w:vAlign w:val="top"/>
            <w:tcMar>
              <w:top w:w="80" w:type="dxa"/>
              <w:start w:w="100" w:type="dxa"/>
              <w:bottom w:w="80" w:type="dxa"/>
              <w:end w:w="100" w:type="dxa"/>
            </w:tcMar>
          </w:tcPr>
          <w:p>
            <w:r>
              <w:rPr>
                <w:sz w:val="17"/>
              </w:rPr>
              <w:t>Stipend policy, monthly calculation, deductions/adjustments, stipend slips.</w:t>
            </w:r>
          </w:p>
        </w:tc>
      </w:tr>
      <w:tr>
        <w:tc>
          <w:tcPr>
            <w:tcW w:type="dxa" w:w="5112"/>
            <w:vAlign w:val="top"/>
            <w:tcMar>
              <w:top w:w="80" w:type="dxa"/>
              <w:start w:w="100" w:type="dxa"/>
              <w:bottom w:w="80" w:type="dxa"/>
              <w:end w:w="100" w:type="dxa"/>
            </w:tcMar>
            <w:shd w:fill="F4F7FB"/>
          </w:tcPr>
          <w:p>
            <w:r>
              <w:rPr>
                <w:sz w:val="17"/>
              </w:rPr>
              <w:t>Expenses</w:t>
            </w:r>
          </w:p>
        </w:tc>
        <w:tc>
          <w:tcPr>
            <w:tcW w:type="dxa" w:w="5112"/>
            <w:vAlign w:val="top"/>
            <w:tcMar>
              <w:top w:w="80" w:type="dxa"/>
              <w:start w:w="100" w:type="dxa"/>
              <w:bottom w:w="80" w:type="dxa"/>
              <w:end w:w="100" w:type="dxa"/>
            </w:tcMar>
            <w:shd w:fill="F4F7FB"/>
          </w:tcPr>
          <w:p>
            <w:r>
              <w:rPr>
                <w:sz w:val="17"/>
              </w:rPr>
              <w:t>Company expenses, employee reimbursements, receipts, categories, approvals, payment status.</w:t>
            </w:r>
          </w:p>
        </w:tc>
      </w:tr>
      <w:tr>
        <w:tc>
          <w:tcPr>
            <w:tcW w:type="dxa" w:w="5112"/>
            <w:vAlign w:val="top"/>
            <w:tcMar>
              <w:top w:w="80" w:type="dxa"/>
              <w:start w:w="100" w:type="dxa"/>
              <w:bottom w:w="80" w:type="dxa"/>
              <w:end w:w="100" w:type="dxa"/>
            </w:tcMar>
          </w:tcPr>
          <w:p>
            <w:r>
              <w:rPr>
                <w:sz w:val="17"/>
              </w:rPr>
              <w:t>Performance</w:t>
            </w:r>
          </w:p>
        </w:tc>
        <w:tc>
          <w:tcPr>
            <w:tcW w:type="dxa" w:w="5112"/>
            <w:vAlign w:val="top"/>
            <w:tcMar>
              <w:top w:w="80" w:type="dxa"/>
              <w:start w:w="100" w:type="dxa"/>
              <w:bottom w:w="80" w:type="dxa"/>
              <w:end w:w="100" w:type="dxa"/>
            </w:tcMar>
          </w:tcPr>
          <w:p>
            <w:r>
              <w:rPr>
                <w:sz w:val="17"/>
              </w:rPr>
              <w:t>Goals, reviews, probation, employee appraisals, intern mentor evaluations.</w:t>
            </w:r>
          </w:p>
        </w:tc>
      </w:tr>
      <w:tr>
        <w:tc>
          <w:tcPr>
            <w:tcW w:type="dxa" w:w="5112"/>
            <w:vAlign w:val="top"/>
            <w:tcMar>
              <w:top w:w="80" w:type="dxa"/>
              <w:start w:w="100" w:type="dxa"/>
              <w:bottom w:w="80" w:type="dxa"/>
              <w:end w:w="100" w:type="dxa"/>
            </w:tcMar>
            <w:shd w:fill="F4F7FB"/>
          </w:tcPr>
          <w:p>
            <w:r>
              <w:rPr>
                <w:sz w:val="17"/>
              </w:rPr>
              <w:t>Assets</w:t>
            </w:r>
          </w:p>
        </w:tc>
        <w:tc>
          <w:tcPr>
            <w:tcW w:type="dxa" w:w="5112"/>
            <w:vAlign w:val="top"/>
            <w:tcMar>
              <w:top w:w="80" w:type="dxa"/>
              <w:start w:w="100" w:type="dxa"/>
              <w:bottom w:w="80" w:type="dxa"/>
              <w:end w:w="100" w:type="dxa"/>
            </w:tcMar>
            <w:shd w:fill="F4F7FB"/>
          </w:tcPr>
          <w:p>
            <w:r>
              <w:rPr>
                <w:sz w:val="17"/>
              </w:rPr>
              <w:t>Laptop, phone, accessories, licenses, issue/return, condition, acknowledgement.</w:t>
            </w:r>
          </w:p>
        </w:tc>
      </w:tr>
      <w:tr>
        <w:tc>
          <w:tcPr>
            <w:tcW w:type="dxa" w:w="5112"/>
            <w:vAlign w:val="top"/>
            <w:tcMar>
              <w:top w:w="80" w:type="dxa"/>
              <w:start w:w="100" w:type="dxa"/>
              <w:bottom w:w="80" w:type="dxa"/>
              <w:end w:w="100" w:type="dxa"/>
            </w:tcMar>
          </w:tcPr>
          <w:p>
            <w:r>
              <w:rPr>
                <w:sz w:val="17"/>
              </w:rPr>
              <w:t>Documents</w:t>
            </w:r>
          </w:p>
        </w:tc>
        <w:tc>
          <w:tcPr>
            <w:tcW w:type="dxa" w:w="5112"/>
            <w:vAlign w:val="top"/>
            <w:tcMar>
              <w:top w:w="80" w:type="dxa"/>
              <w:start w:w="100" w:type="dxa"/>
              <w:bottom w:w="80" w:type="dxa"/>
              <w:end w:w="100" w:type="dxa"/>
            </w:tcMar>
          </w:tcPr>
          <w:p>
            <w:r>
              <w:rPr>
                <w:sz w:val="17"/>
              </w:rPr>
              <w:t>Contracts, letters, policies, certificates, controlled downloads and expiry alerts.</w:t>
            </w:r>
          </w:p>
        </w:tc>
      </w:tr>
      <w:tr>
        <w:tc>
          <w:tcPr>
            <w:tcW w:type="dxa" w:w="5112"/>
            <w:vAlign w:val="top"/>
            <w:tcMar>
              <w:top w:w="80" w:type="dxa"/>
              <w:start w:w="100" w:type="dxa"/>
              <w:bottom w:w="80" w:type="dxa"/>
              <w:end w:w="100" w:type="dxa"/>
            </w:tcMar>
            <w:shd w:fill="F4F7FB"/>
          </w:tcPr>
          <w:p>
            <w:r>
              <w:rPr>
                <w:sz w:val="17"/>
              </w:rPr>
              <w:t>Announcements</w:t>
            </w:r>
          </w:p>
        </w:tc>
        <w:tc>
          <w:tcPr>
            <w:tcW w:type="dxa" w:w="5112"/>
            <w:vAlign w:val="top"/>
            <w:tcMar>
              <w:top w:w="80" w:type="dxa"/>
              <w:start w:w="100" w:type="dxa"/>
              <w:bottom w:w="80" w:type="dxa"/>
              <w:end w:w="100" w:type="dxa"/>
            </w:tcMar>
            <w:shd w:fill="F4F7FB"/>
          </w:tcPr>
          <w:p>
            <w:r>
              <w:rPr>
                <w:sz w:val="17"/>
              </w:rPr>
              <w:t>Company/department/team announcements, read receipts if needed.</w:t>
            </w:r>
          </w:p>
        </w:tc>
      </w:tr>
      <w:tr>
        <w:tc>
          <w:tcPr>
            <w:tcW w:type="dxa" w:w="5112"/>
            <w:vAlign w:val="top"/>
            <w:tcMar>
              <w:top w:w="80" w:type="dxa"/>
              <w:start w:w="100" w:type="dxa"/>
              <w:bottom w:w="80" w:type="dxa"/>
              <w:end w:w="100" w:type="dxa"/>
            </w:tcMar>
          </w:tcPr>
          <w:p>
            <w:r>
              <w:rPr>
                <w:sz w:val="17"/>
              </w:rPr>
              <w:t>Reports</w:t>
            </w:r>
          </w:p>
        </w:tc>
        <w:tc>
          <w:tcPr>
            <w:tcW w:type="dxa" w:w="5112"/>
            <w:vAlign w:val="top"/>
            <w:tcMar>
              <w:top w:w="80" w:type="dxa"/>
              <w:start w:w="100" w:type="dxa"/>
              <w:bottom w:w="80" w:type="dxa"/>
              <w:end w:w="100" w:type="dxa"/>
            </w:tcMar>
          </w:tcPr>
          <w:p>
            <w:r>
              <w:rPr>
                <w:sz w:val="17"/>
              </w:rPr>
              <w:t>Attendance, payroll, expense, project utilization, people, performance and audit reports.</w:t>
            </w:r>
          </w:p>
        </w:tc>
      </w:tr>
      <w:tr>
        <w:tc>
          <w:tcPr>
            <w:tcW w:type="dxa" w:w="5112"/>
            <w:vAlign w:val="top"/>
            <w:tcMar>
              <w:top w:w="80" w:type="dxa"/>
              <w:start w:w="100" w:type="dxa"/>
              <w:bottom w:w="80" w:type="dxa"/>
              <w:end w:w="100" w:type="dxa"/>
            </w:tcMar>
            <w:shd w:fill="F4F7FB"/>
          </w:tcPr>
          <w:p>
            <w:r>
              <w:rPr>
                <w:sz w:val="17"/>
              </w:rPr>
              <w:t>Audit &amp; Security</w:t>
            </w:r>
          </w:p>
        </w:tc>
        <w:tc>
          <w:tcPr>
            <w:tcW w:type="dxa" w:w="5112"/>
            <w:vAlign w:val="top"/>
            <w:tcMar>
              <w:top w:w="80" w:type="dxa"/>
              <w:start w:w="100" w:type="dxa"/>
              <w:bottom w:w="80" w:type="dxa"/>
              <w:end w:w="100" w:type="dxa"/>
            </w:tcMar>
            <w:shd w:fill="F4F7FB"/>
          </w:tcPr>
          <w:p>
            <w:r>
              <w:rPr>
                <w:sz w:val="17"/>
              </w:rPr>
              <w:t>Activity logs, login logs, export logs, critical action trails and security alerts.</w:t>
            </w:r>
          </w:p>
        </w:tc>
      </w:tr>
    </w:tbl>
    <w:p>
      <w:pPr>
        <w:pStyle w:val="Heading1"/>
      </w:pPr>
      <w:r>
        <w:t>13. Projects, Team Allocation &amp; Work Management</w:t>
      </w:r>
    </w:p>
    <w:p>
      <w:pPr>
        <w:pStyle w:val="ListBullet"/>
      </w:pPr>
      <w:r>
        <w:t>Project fields: code, name, client, description, project manager, department, technologies, repository/reference links, confidentiality level, start/end dates, status, priority and health.</w:t>
      </w:r>
    </w:p>
    <w:p>
      <w:pPr>
        <w:pStyle w:val="ListBullet"/>
      </w:pPr>
      <w:r>
        <w:t>Project team assignment is many-to-many: one project can have multiple employees/interns, and one person can work on multiple projects.</w:t>
      </w:r>
    </w:p>
    <w:p>
      <w:pPr>
        <w:pStyle w:val="ListBullet"/>
      </w:pPr>
      <w:r>
        <w:t>Assignment fields: role on project, allocation %, billable/non-billable, start/end, manager, responsibilities and access level.</w:t>
      </w:r>
    </w:p>
    <w:p>
      <w:pPr>
        <w:pStyle w:val="ListBullet"/>
      </w:pPr>
      <w:r>
        <w:t>Resource conflict warning when total active allocation exceeds configured capacity.</w:t>
      </w:r>
    </w:p>
    <w:p>
      <w:pPr>
        <w:pStyle w:val="ListBullet"/>
      </w:pPr>
      <w:r>
        <w:t>Milestones and deliverables should support due dates, owners, completion %, dependency and status.</w:t>
      </w:r>
    </w:p>
    <w:p>
      <w:pPr>
        <w:pStyle w:val="ListBullet"/>
      </w:pPr>
      <w:r>
        <w:t>Dashboard should answer: “Which project is this employee working on?” and “Who is working on this project?” instantly.</w:t>
      </w:r>
    </w:p>
    <w:p>
      <w:pPr>
        <w:pStyle w:val="Heading1"/>
      </w:pPr>
      <w:r>
        <w:t>14. Task Management</w:t>
      </w:r>
    </w:p>
    <w:p>
      <w:pPr>
        <w:pStyle w:val="ListBullet"/>
      </w:pPr>
      <w:r>
        <w:t>Fields: title, description, project, milestone/sprint, assignee(s), reporter, priority, status, estimate, start/due date, labels, dependencies and acceptance criteria.</w:t>
      </w:r>
    </w:p>
    <w:p>
      <w:pPr>
        <w:pStyle w:val="ListBullet"/>
      </w:pPr>
      <w:r>
        <w:t>Allow task assignment to one primary assignee plus collaborators, or configurable multiple-assignee mode.</w:t>
      </w:r>
    </w:p>
    <w:p>
      <w:pPr>
        <w:pStyle w:val="ListBullet"/>
      </w:pPr>
      <w:r>
        <w:t>Status history is immutable and records actor/time; completed tasks can optionally require reviewer approval before final closure.</w:t>
      </w:r>
    </w:p>
    <w:p>
      <w:pPr>
        <w:pStyle w:val="ListBullet"/>
      </w:pPr>
      <w:r>
        <w:t>Overdue calculation is automatic; blocked tasks require blocker reason.</w:t>
      </w:r>
    </w:p>
    <w:p>
      <w:pPr>
        <w:pStyle w:val="ListBullet"/>
      </w:pPr>
      <w:r>
        <w:t>Employee/intern dashboards show assigned, pending, overdue, in-review and completed tasks separately.</w:t>
      </w:r>
    </w:p>
    <w:p>
      <w:pPr>
        <w:pStyle w:val="ListBullet"/>
      </w:pPr>
      <w:r>
        <w:t>Task activity feed contains comments, files, status changes, reassignment and time logs.</w:t>
      </w:r>
    </w:p>
    <w:p>
      <w:pPr>
        <w:pStyle w:val="Heading1"/>
      </w:pPr>
      <w:r>
        <w:t>15. Salary, Payroll &amp; Intern Stipend</w:t>
      </w:r>
    </w:p>
    <w:p>
      <w:pPr>
        <w:pStyle w:val="ListBullet"/>
      </w:pPr>
      <w:r>
        <w:t>Employee salary structure: base salary, allowances, recurring additions/deductions, tax/withholding if applicable, loans/advances if enabled.</w:t>
      </w:r>
    </w:p>
    <w:p>
      <w:pPr>
        <w:pStyle w:val="ListBullet"/>
      </w:pPr>
      <w:r>
        <w:t>Effective-dated salary revisions; never overwrite historical salary values used in prior payroll.</w:t>
      </w:r>
    </w:p>
    <w:p>
      <w:pPr>
        <w:pStyle w:val="ListBullet"/>
      </w:pPr>
      <w:r>
        <w:t>Monthly payroll batch: draft → calculated → reviewed → approved → paid → locked.</w:t>
      </w:r>
    </w:p>
    <w:p>
      <w:pPr>
        <w:pStyle w:val="ListBullet"/>
      </w:pPr>
      <w:r>
        <w:t>Inputs: payable days, unpaid leave, late/absence policy, overtime if applicable, bonuses, deductions and manual approved adjustments.</w:t>
      </w:r>
    </w:p>
    <w:p>
      <w:pPr>
        <w:pStyle w:val="ListBullet"/>
      </w:pPr>
      <w:r>
        <w:t>Payslip generated per employee with auditability of all components.</w:t>
      </w:r>
    </w:p>
    <w:p>
      <w:pPr>
        <w:pStyle w:val="ListBullet"/>
      </w:pPr>
      <w:r>
        <w:t>Intern stipend should use a separate stipend batch and policy; it should not be mixed into employee salary tables.</w:t>
      </w:r>
    </w:p>
    <w:p>
      <w:pPr>
        <w:pStyle w:val="ListBullet"/>
      </w:pPr>
      <w:r>
        <w:t>Once a payroll/stipend batch is paid and locked, changes require a controlled adjustment/reversal process.</w:t>
      </w:r>
    </w:p>
    <w:p>
      <w:pPr>
        <w:pStyle w:val="Heading1"/>
      </w:pPr>
      <w:r>
        <w:t>16. Expense &amp; Reimbursement Management</w:t>
      </w:r>
    </w:p>
    <w:p>
      <w:pPr>
        <w:pStyle w:val="ListBullet"/>
      </w:pPr>
      <w:r>
        <w:t>Expense types: company expense, project expense, petty cash, vendor payment reference, employee reimbursement.</w:t>
      </w:r>
    </w:p>
    <w:p>
      <w:pPr>
        <w:pStyle w:val="ListBullet"/>
      </w:pPr>
      <w:r>
        <w:t>Fields: date, category, amount, payment method/account, project/department, claimant/vendor, description, receipt/attachment, tax reference if used.</w:t>
      </w:r>
    </w:p>
    <w:p>
      <w:pPr>
        <w:pStyle w:val="ListBullet"/>
      </w:pPr>
      <w:r>
        <w:t>Approval flow configurable by amount/category/department: submitted → manager approval → finance review → founder approval (where required) → paid/rejected.</w:t>
      </w:r>
    </w:p>
    <w:p>
      <w:pPr>
        <w:pStyle w:val="ListBullet"/>
      </w:pPr>
      <w:r>
        <w:t>Expense budgets and threshold warnings can be defined per department/project.</w:t>
      </w:r>
    </w:p>
    <w:p>
      <w:pPr>
        <w:pStyle w:val="ListBullet"/>
      </w:pPr>
      <w:r>
        <w:t>Reimbursement status must be visible to the claimant without exposing finance data of others.</w:t>
      </w:r>
    </w:p>
    <w:p>
      <w:pPr>
        <w:pStyle w:val="ListBullet"/>
      </w:pPr>
      <w:r>
        <w:t>No hard delete after approval/payment; use void/reversal with audit reason.</w:t>
      </w:r>
    </w:p>
    <w:p>
      <w:pPr>
        <w:pStyle w:val="Heading1"/>
      </w:pPr>
      <w:r>
        <w:t>17. Leave, Holidays &amp; Regularization</w:t>
      </w:r>
    </w:p>
    <w:p>
      <w:pPr>
        <w:pStyle w:val="ListBullet"/>
      </w:pPr>
      <w:r>
        <w:t>Configurable leave types and eligibility by worker category.</w:t>
      </w:r>
    </w:p>
    <w:p>
      <w:pPr>
        <w:pStyle w:val="ListBullet"/>
      </w:pPr>
      <w:r>
        <w:t>Balance/accrual and carry-forward rules for employees; simpler separate policy for interns.</w:t>
      </w:r>
    </w:p>
    <w:p>
      <w:pPr>
        <w:pStyle w:val="ListBullet"/>
      </w:pPr>
      <w:r>
        <w:t>Multi-level approval, overlapping leave warnings and team availability calendar.</w:t>
      </w:r>
    </w:p>
    <w:p>
      <w:pPr>
        <w:pStyle w:val="ListBullet"/>
      </w:pPr>
      <w:r>
        <w:t>Attendance regularization for missed check-in/out, wrong punch or approved field work.</w:t>
      </w:r>
    </w:p>
    <w:p>
      <w:pPr>
        <w:pStyle w:val="ListBullet"/>
      </w:pPr>
      <w:r>
        <w:t>Monthly HR attendance lock so historical payroll inputs cannot silently change.</w:t>
      </w:r>
    </w:p>
    <w:p>
      <w:pPr>
        <w:pStyle w:val="Heading1"/>
      </w:pPr>
      <w:r>
        <w:t>18. Performance, Probation &amp; Intern Evaluations</w:t>
      </w:r>
    </w:p>
    <w:p>
      <w:pPr>
        <w:pStyle w:val="ListBullet"/>
      </w:pPr>
      <w:r>
        <w:t>Employee goals/KPIs and periodic reviews with manager + HR inputs.</w:t>
      </w:r>
    </w:p>
    <w:p>
      <w:pPr>
        <w:pStyle w:val="ListBullet"/>
      </w:pPr>
      <w:r>
        <w:t>Probation review with confirmation, extension or termination decision.</w:t>
      </w:r>
    </w:p>
    <w:p>
      <w:pPr>
        <w:pStyle w:val="ListBullet"/>
      </w:pPr>
      <w:r>
        <w:t>Intern weekly/monthly mentor evaluation: attendance, learning, quality, communication, ownership and delivery.</w:t>
      </w:r>
    </w:p>
    <w:p>
      <w:pPr>
        <w:pStyle w:val="ListBullet"/>
      </w:pPr>
      <w:r>
        <w:t>Final intern result: completed, extended, converted to employee, or discontinued.</w:t>
      </w:r>
    </w:p>
    <w:p>
      <w:pPr>
        <w:pStyle w:val="ListBullet"/>
      </w:pPr>
      <w:r>
        <w:t>Performance notes should have visibility levels: employee-visible, manager/HR confidential, leadership-only.</w:t>
      </w:r>
    </w:p>
    <w:p>
      <w:pPr>
        <w:pStyle w:val="Heading1"/>
      </w:pPr>
      <w:r>
        <w:t>19. Documents &amp; Asset Management</w:t>
      </w:r>
    </w:p>
    <w:p>
      <w:pPr>
        <w:pStyle w:val="ListBullet"/>
      </w:pPr>
      <w:r>
        <w:t>Store employment/internship letters, policies, certificates, NDA acknowledgements and other records with permission-controlled download.</w:t>
      </w:r>
    </w:p>
    <w:p>
      <w:pPr>
        <w:pStyle w:val="ListBullet"/>
      </w:pPr>
      <w:r>
        <w:t>Document metadata: type, issue date, expiry date, version, verification status and owner.</w:t>
      </w:r>
    </w:p>
    <w:p>
      <w:pPr>
        <w:pStyle w:val="ListBullet"/>
      </w:pPr>
      <w:r>
        <w:t>Assets: unique asset ID, type, make/model, serial, purchase/warranty details, assigned user, issue/return dates, condition and accessories.</w:t>
      </w:r>
    </w:p>
    <w:p>
      <w:pPr>
        <w:pStyle w:val="ListBullet"/>
      </w:pPr>
      <w:r>
        <w:t>Offboarding cannot complete until required assets and access are cleared.</w:t>
      </w:r>
    </w:p>
    <w:p>
      <w:pPr>
        <w:pStyle w:val="Heading1"/>
      </w:pPr>
      <w:r>
        <w:t>20. Core Business Workflows</w:t>
      </w:r>
    </w:p>
    <w:tbl>
      <w:tblPr>
        <w:tblStyle w:val="TableGrid"/>
        <w:tblW w:type="auto" w:w="0"/>
        <w:jc w:val="center"/>
        <w:tblLook w:firstColumn="1" w:firstRow="1" w:lastColumn="0" w:lastRow="0" w:noHBand="0" w:noVBand="1" w:val="04A0"/>
      </w:tblPr>
      <w:tblGrid>
        <w:gridCol w:w="5112"/>
        <w:gridCol w:w="5112"/>
      </w:tblGrid>
      <w:tr>
        <w:tc>
          <w:tcPr>
            <w:tcW w:type="dxa" w:w="5112"/>
            <w:shd w:fill="0B1F3A"/>
            <w:vAlign w:val="center"/>
            <w:tcMar>
              <w:top w:w="80" w:type="dxa"/>
              <w:start w:w="100" w:type="dxa"/>
              <w:bottom w:w="80" w:type="dxa"/>
              <w:end w:w="100" w:type="dxa"/>
            </w:tcMar>
          </w:tcPr>
          <w:p>
            <w:r>
              <w:rPr>
                <w:b/>
                <w:color w:val="FFFFFF"/>
                <w:sz w:val="18"/>
              </w:rPr>
              <w:t>Workflow</w:t>
            </w:r>
          </w:p>
        </w:tc>
        <w:tc>
          <w:tcPr>
            <w:tcW w:type="dxa" w:w="5112"/>
            <w:shd w:fill="0B1F3A"/>
            <w:vAlign w:val="center"/>
            <w:tcMar>
              <w:top w:w="80" w:type="dxa"/>
              <w:start w:w="100" w:type="dxa"/>
              <w:bottom w:w="80" w:type="dxa"/>
              <w:end w:w="100" w:type="dxa"/>
            </w:tcMar>
          </w:tcPr>
          <w:p>
            <w:r>
              <w:rPr>
                <w:b/>
                <w:color w:val="FFFFFF"/>
                <w:sz w:val="18"/>
              </w:rPr>
              <w:t>Recommended Flow</w:t>
            </w:r>
          </w:p>
        </w:tc>
      </w:tr>
      <w:tr>
        <w:tc>
          <w:tcPr>
            <w:tcW w:type="dxa" w:w="5112"/>
            <w:vAlign w:val="top"/>
            <w:tcMar>
              <w:top w:w="80" w:type="dxa"/>
              <w:start w:w="100" w:type="dxa"/>
              <w:bottom w:w="80" w:type="dxa"/>
              <w:end w:w="100" w:type="dxa"/>
            </w:tcMar>
          </w:tcPr>
          <w:p>
            <w:r>
              <w:rPr>
                <w:sz w:val="17"/>
              </w:rPr>
              <w:t>Employee onboarding</w:t>
            </w:r>
          </w:p>
        </w:tc>
        <w:tc>
          <w:tcPr>
            <w:tcW w:type="dxa" w:w="5112"/>
            <w:vAlign w:val="top"/>
            <w:tcMar>
              <w:top w:w="80" w:type="dxa"/>
              <w:start w:w="100" w:type="dxa"/>
              <w:bottom w:w="80" w:type="dxa"/>
              <w:end w:w="100" w:type="dxa"/>
            </w:tcMar>
          </w:tcPr>
          <w:p>
            <w:r>
              <w:rPr>
                <w:sz w:val="17"/>
              </w:rPr>
              <w:t>HR creates profile → invite/login → documents → department/designation → manager → office/shift → salary structure → assets → project assignment → active.</w:t>
            </w:r>
          </w:p>
        </w:tc>
      </w:tr>
      <w:tr>
        <w:tc>
          <w:tcPr>
            <w:tcW w:type="dxa" w:w="5112"/>
            <w:vAlign w:val="top"/>
            <w:tcMar>
              <w:top w:w="80" w:type="dxa"/>
              <w:start w:w="100" w:type="dxa"/>
              <w:bottom w:w="80" w:type="dxa"/>
              <w:end w:w="100" w:type="dxa"/>
            </w:tcMar>
            <w:shd w:fill="F4F7FB"/>
          </w:tcPr>
          <w:p>
            <w:r>
              <w:rPr>
                <w:sz w:val="17"/>
              </w:rPr>
              <w:t>Intern onboarding</w:t>
            </w:r>
          </w:p>
        </w:tc>
        <w:tc>
          <w:tcPr>
            <w:tcW w:type="dxa" w:w="5112"/>
            <w:vAlign w:val="top"/>
            <w:tcMar>
              <w:top w:w="80" w:type="dxa"/>
              <w:start w:w="100" w:type="dxa"/>
              <w:bottom w:w="80" w:type="dxa"/>
              <w:end w:w="100" w:type="dxa"/>
            </w:tcMar>
            <w:shd w:fill="F4F7FB"/>
          </w:tcPr>
          <w:p>
            <w:r>
              <w:rPr>
                <w:sz w:val="17"/>
              </w:rPr>
              <w:t>HR creates intern → mentor → internship dates → learning plan → office/shift → stipend policy → documents → projects/tasks → active.</w:t>
            </w:r>
          </w:p>
        </w:tc>
      </w:tr>
      <w:tr>
        <w:tc>
          <w:tcPr>
            <w:tcW w:type="dxa" w:w="5112"/>
            <w:vAlign w:val="top"/>
            <w:tcMar>
              <w:top w:w="80" w:type="dxa"/>
              <w:start w:w="100" w:type="dxa"/>
              <w:bottom w:w="80" w:type="dxa"/>
              <w:end w:w="100" w:type="dxa"/>
            </w:tcMar>
          </w:tcPr>
          <w:p>
            <w:r>
              <w:rPr>
                <w:sz w:val="17"/>
              </w:rPr>
              <w:t>Attendance</w:t>
            </w:r>
          </w:p>
        </w:tc>
        <w:tc>
          <w:tcPr>
            <w:tcW w:type="dxa" w:w="5112"/>
            <w:vAlign w:val="top"/>
            <w:tcMar>
              <w:top w:w="80" w:type="dxa"/>
              <w:start w:w="100" w:type="dxa"/>
              <w:bottom w:w="80" w:type="dxa"/>
              <w:end w:w="100" w:type="dxa"/>
            </w:tcMar>
          </w:tcPr>
          <w:p>
            <w:r>
              <w:rPr>
                <w:sz w:val="17"/>
              </w:rPr>
              <w:t>Login → check IP/policy → check in → work → check out → calculate duration/status → monthly closure.</w:t>
            </w:r>
          </w:p>
        </w:tc>
      </w:tr>
      <w:tr>
        <w:tc>
          <w:tcPr>
            <w:tcW w:type="dxa" w:w="5112"/>
            <w:vAlign w:val="top"/>
            <w:tcMar>
              <w:top w:w="80" w:type="dxa"/>
              <w:start w:w="100" w:type="dxa"/>
              <w:bottom w:w="80" w:type="dxa"/>
              <w:end w:w="100" w:type="dxa"/>
            </w:tcMar>
            <w:shd w:fill="F4F7FB"/>
          </w:tcPr>
          <w:p>
            <w:r>
              <w:rPr>
                <w:sz w:val="17"/>
              </w:rPr>
              <w:t>Attendance correction</w:t>
            </w:r>
          </w:p>
        </w:tc>
        <w:tc>
          <w:tcPr>
            <w:tcW w:type="dxa" w:w="5112"/>
            <w:vAlign w:val="top"/>
            <w:tcMar>
              <w:top w:w="80" w:type="dxa"/>
              <w:start w:w="100" w:type="dxa"/>
              <w:bottom w:w="80" w:type="dxa"/>
              <w:end w:w="100" w:type="dxa"/>
            </w:tcMar>
            <w:shd w:fill="F4F7FB"/>
          </w:tcPr>
          <w:p>
            <w:r>
              <w:rPr>
                <w:sz w:val="17"/>
              </w:rPr>
              <w:t>User request → manager review (optional) → HR approval → corrected attendance event → audit record.</w:t>
            </w:r>
          </w:p>
        </w:tc>
      </w:tr>
      <w:tr>
        <w:tc>
          <w:tcPr>
            <w:tcW w:type="dxa" w:w="5112"/>
            <w:vAlign w:val="top"/>
            <w:tcMar>
              <w:top w:w="80" w:type="dxa"/>
              <w:start w:w="100" w:type="dxa"/>
              <w:bottom w:w="80" w:type="dxa"/>
              <w:end w:w="100" w:type="dxa"/>
            </w:tcMar>
          </w:tcPr>
          <w:p>
            <w:r>
              <w:rPr>
                <w:sz w:val="17"/>
              </w:rPr>
              <w:t>Task completion</w:t>
            </w:r>
          </w:p>
        </w:tc>
        <w:tc>
          <w:tcPr>
            <w:tcW w:type="dxa" w:w="5112"/>
            <w:vAlign w:val="top"/>
            <w:tcMar>
              <w:top w:w="80" w:type="dxa"/>
              <w:start w:w="100" w:type="dxa"/>
              <w:bottom w:w="80" w:type="dxa"/>
              <w:end w:w="100" w:type="dxa"/>
            </w:tcMar>
          </w:tcPr>
          <w:p>
            <w:r>
              <w:rPr>
                <w:sz w:val="17"/>
              </w:rPr>
              <w:t>Assigned → in progress → blocked/review as needed → submit completion → reviewer confirms → completed.</w:t>
            </w:r>
          </w:p>
        </w:tc>
      </w:tr>
      <w:tr>
        <w:tc>
          <w:tcPr>
            <w:tcW w:type="dxa" w:w="5112"/>
            <w:vAlign w:val="top"/>
            <w:tcMar>
              <w:top w:w="80" w:type="dxa"/>
              <w:start w:w="100" w:type="dxa"/>
              <w:bottom w:w="80" w:type="dxa"/>
              <w:end w:w="100" w:type="dxa"/>
            </w:tcMar>
            <w:shd w:fill="F4F7FB"/>
          </w:tcPr>
          <w:p>
            <w:r>
              <w:rPr>
                <w:sz w:val="17"/>
              </w:rPr>
              <w:t>Payroll</w:t>
            </w:r>
          </w:p>
        </w:tc>
        <w:tc>
          <w:tcPr>
            <w:tcW w:type="dxa" w:w="5112"/>
            <w:vAlign w:val="top"/>
            <w:tcMar>
              <w:top w:w="80" w:type="dxa"/>
              <w:start w:w="100" w:type="dxa"/>
              <w:bottom w:w="80" w:type="dxa"/>
              <w:end w:w="100" w:type="dxa"/>
            </w:tcMar>
            <w:shd w:fill="F4F7FB"/>
          </w:tcPr>
          <w:p>
            <w:r>
              <w:rPr>
                <w:sz w:val="17"/>
              </w:rPr>
              <w:t>Attendance close → payroll calculation → finance review → founder/authorized approval → payment → payslip → lock.</w:t>
            </w:r>
          </w:p>
        </w:tc>
      </w:tr>
      <w:tr>
        <w:tc>
          <w:tcPr>
            <w:tcW w:type="dxa" w:w="5112"/>
            <w:vAlign w:val="top"/>
            <w:tcMar>
              <w:top w:w="80" w:type="dxa"/>
              <w:start w:w="100" w:type="dxa"/>
              <w:bottom w:w="80" w:type="dxa"/>
              <w:end w:w="100" w:type="dxa"/>
            </w:tcMar>
          </w:tcPr>
          <w:p>
            <w:r>
              <w:rPr>
                <w:sz w:val="17"/>
              </w:rPr>
              <w:t>Expense</w:t>
            </w:r>
          </w:p>
        </w:tc>
        <w:tc>
          <w:tcPr>
            <w:tcW w:type="dxa" w:w="5112"/>
            <w:vAlign w:val="top"/>
            <w:tcMar>
              <w:top w:w="80" w:type="dxa"/>
              <w:start w:w="100" w:type="dxa"/>
              <w:bottom w:w="80" w:type="dxa"/>
              <w:end w:w="100" w:type="dxa"/>
            </w:tcMar>
          </w:tcPr>
          <w:p>
            <w:r>
              <w:rPr>
                <w:sz w:val="17"/>
              </w:rPr>
              <w:t>Draft → submit with receipt → manager/finance approval → payment → close/lock.</w:t>
            </w:r>
          </w:p>
        </w:tc>
      </w:tr>
      <w:tr>
        <w:tc>
          <w:tcPr>
            <w:tcW w:type="dxa" w:w="5112"/>
            <w:vAlign w:val="top"/>
            <w:tcMar>
              <w:top w:w="80" w:type="dxa"/>
              <w:start w:w="100" w:type="dxa"/>
              <w:bottom w:w="80" w:type="dxa"/>
              <w:end w:w="100" w:type="dxa"/>
            </w:tcMar>
            <w:shd w:fill="F4F7FB"/>
          </w:tcPr>
          <w:p>
            <w:r>
              <w:rPr>
                <w:sz w:val="17"/>
              </w:rPr>
              <w:t>Intern completion</w:t>
            </w:r>
          </w:p>
        </w:tc>
        <w:tc>
          <w:tcPr>
            <w:tcW w:type="dxa" w:w="5112"/>
            <w:vAlign w:val="top"/>
            <w:tcMar>
              <w:top w:w="80" w:type="dxa"/>
              <w:start w:w="100" w:type="dxa"/>
              <w:bottom w:w="80" w:type="dxa"/>
              <w:end w:w="100" w:type="dxa"/>
            </w:tcMar>
            <w:shd w:fill="F4F7FB"/>
          </w:tcPr>
          <w:p>
            <w:r>
              <w:rPr>
                <w:sz w:val="17"/>
              </w:rPr>
              <w:t>Final evaluation → clearance/assets → final stipend → certificate/letter → convert or complete → deactivate intern login.</w:t>
            </w:r>
          </w:p>
        </w:tc>
      </w:tr>
    </w:tbl>
    <w:p>
      <w:pPr>
        <w:pStyle w:val="Heading1"/>
      </w:pPr>
      <w:r>
        <w:t>21. Dashboard KPIs by Role</w:t>
      </w:r>
    </w:p>
    <w:tbl>
      <w:tblPr>
        <w:tblStyle w:val="TableGrid"/>
        <w:tblW w:type="auto" w:w="0"/>
        <w:jc w:val="center"/>
        <w:tblLook w:firstColumn="1" w:firstRow="1" w:lastColumn="0" w:lastRow="0" w:noHBand="0" w:noVBand="1" w:val="04A0"/>
      </w:tblPr>
      <w:tblGrid>
        <w:gridCol w:w="5112"/>
        <w:gridCol w:w="5112"/>
      </w:tblGrid>
      <w:tr>
        <w:tc>
          <w:tcPr>
            <w:tcW w:type="dxa" w:w="5112"/>
            <w:shd w:fill="0B1F3A"/>
            <w:vAlign w:val="center"/>
            <w:tcMar>
              <w:top w:w="80" w:type="dxa"/>
              <w:start w:w="100" w:type="dxa"/>
              <w:bottom w:w="80" w:type="dxa"/>
              <w:end w:w="100" w:type="dxa"/>
            </w:tcMar>
          </w:tcPr>
          <w:p>
            <w:r>
              <w:rPr>
                <w:b/>
                <w:color w:val="FFFFFF"/>
                <w:sz w:val="18"/>
              </w:rPr>
              <w:t>Panel</w:t>
            </w:r>
          </w:p>
        </w:tc>
        <w:tc>
          <w:tcPr>
            <w:tcW w:type="dxa" w:w="5112"/>
            <w:shd w:fill="0B1F3A"/>
            <w:vAlign w:val="center"/>
            <w:tcMar>
              <w:top w:w="80" w:type="dxa"/>
              <w:start w:w="100" w:type="dxa"/>
              <w:bottom w:w="80" w:type="dxa"/>
              <w:end w:w="100" w:type="dxa"/>
            </w:tcMar>
          </w:tcPr>
          <w:p>
            <w:r>
              <w:rPr>
                <w:b/>
                <w:color w:val="FFFFFF"/>
                <w:sz w:val="18"/>
              </w:rPr>
              <w:t>Recommended KPIs / Widgets</w:t>
            </w:r>
          </w:p>
        </w:tc>
      </w:tr>
      <w:tr>
        <w:tc>
          <w:tcPr>
            <w:tcW w:type="dxa" w:w="5112"/>
            <w:vAlign w:val="top"/>
            <w:tcMar>
              <w:top w:w="80" w:type="dxa"/>
              <w:start w:w="100" w:type="dxa"/>
              <w:bottom w:w="80" w:type="dxa"/>
              <w:end w:w="100" w:type="dxa"/>
            </w:tcMar>
          </w:tcPr>
          <w:p>
            <w:r>
              <w:rPr>
                <w:sz w:val="17"/>
              </w:rPr>
              <w:t>Founder</w:t>
            </w:r>
          </w:p>
        </w:tc>
        <w:tc>
          <w:tcPr>
            <w:tcW w:type="dxa" w:w="5112"/>
            <w:vAlign w:val="top"/>
            <w:tcMar>
              <w:top w:w="80" w:type="dxa"/>
              <w:start w:w="100" w:type="dxa"/>
              <w:bottom w:w="80" w:type="dxa"/>
              <w:end w:w="100" w:type="dxa"/>
            </w:tcMar>
          </w:tcPr>
          <w:p>
            <w:r>
              <w:rPr>
                <w:sz w:val="17"/>
              </w:rPr>
              <w:t>Headcount, interns, attendance today, payroll, stipend, expenses, active projects, at-risk projects, overdue work, pending approvals.</w:t>
            </w:r>
          </w:p>
        </w:tc>
      </w:tr>
      <w:tr>
        <w:tc>
          <w:tcPr>
            <w:tcW w:type="dxa" w:w="5112"/>
            <w:vAlign w:val="top"/>
            <w:tcMar>
              <w:top w:w="80" w:type="dxa"/>
              <w:start w:w="100" w:type="dxa"/>
              <w:bottom w:w="80" w:type="dxa"/>
              <w:end w:w="100" w:type="dxa"/>
            </w:tcMar>
            <w:shd w:fill="F4F7FB"/>
          </w:tcPr>
          <w:p>
            <w:r>
              <w:rPr>
                <w:sz w:val="17"/>
              </w:rPr>
              <w:t>HR</w:t>
            </w:r>
          </w:p>
        </w:tc>
        <w:tc>
          <w:tcPr>
            <w:tcW w:type="dxa" w:w="5112"/>
            <w:vAlign w:val="top"/>
            <w:tcMar>
              <w:top w:w="80" w:type="dxa"/>
              <w:start w:w="100" w:type="dxa"/>
              <w:bottom w:w="80" w:type="dxa"/>
              <w:end w:w="100" w:type="dxa"/>
            </w:tcMar>
            <w:shd w:fill="F4F7FB"/>
          </w:tcPr>
          <w:p>
            <w:r>
              <w:rPr>
                <w:sz w:val="17"/>
              </w:rPr>
              <w:t>Present/absent/late, leave requests, onboarding/offboarding, probation due, intern endings, document expiry, attendance exceptions.</w:t>
            </w:r>
          </w:p>
        </w:tc>
      </w:tr>
      <w:tr>
        <w:tc>
          <w:tcPr>
            <w:tcW w:type="dxa" w:w="5112"/>
            <w:vAlign w:val="top"/>
            <w:tcMar>
              <w:top w:w="80" w:type="dxa"/>
              <w:start w:w="100" w:type="dxa"/>
              <w:bottom w:w="80" w:type="dxa"/>
              <w:end w:w="100" w:type="dxa"/>
            </w:tcMar>
          </w:tcPr>
          <w:p>
            <w:r>
              <w:rPr>
                <w:sz w:val="17"/>
              </w:rPr>
              <w:t>Finance</w:t>
            </w:r>
          </w:p>
        </w:tc>
        <w:tc>
          <w:tcPr>
            <w:tcW w:type="dxa" w:w="5112"/>
            <w:vAlign w:val="top"/>
            <w:tcMar>
              <w:top w:w="80" w:type="dxa"/>
              <w:start w:w="100" w:type="dxa"/>
              <w:bottom w:w="80" w:type="dxa"/>
              <w:end w:w="100" w:type="dxa"/>
            </w:tcMar>
          </w:tcPr>
          <w:p>
            <w:r>
              <w:rPr>
                <w:sz w:val="17"/>
              </w:rPr>
              <w:t>Payroll draft/approved/paid, reimbursements due, expenses MTD/YTD, category/project spend, pending payment approvals.</w:t>
            </w:r>
          </w:p>
        </w:tc>
      </w:tr>
      <w:tr>
        <w:tc>
          <w:tcPr>
            <w:tcW w:type="dxa" w:w="5112"/>
            <w:vAlign w:val="top"/>
            <w:tcMar>
              <w:top w:w="80" w:type="dxa"/>
              <w:start w:w="100" w:type="dxa"/>
              <w:bottom w:w="80" w:type="dxa"/>
              <w:end w:w="100" w:type="dxa"/>
            </w:tcMar>
            <w:shd w:fill="F4F7FB"/>
          </w:tcPr>
          <w:p>
            <w:r>
              <w:rPr>
                <w:sz w:val="17"/>
              </w:rPr>
              <w:t>Engineering Manager</w:t>
            </w:r>
          </w:p>
        </w:tc>
        <w:tc>
          <w:tcPr>
            <w:tcW w:type="dxa" w:w="5112"/>
            <w:vAlign w:val="top"/>
            <w:tcMar>
              <w:top w:w="80" w:type="dxa"/>
              <w:start w:w="100" w:type="dxa"/>
              <w:bottom w:w="80" w:type="dxa"/>
              <w:end w:w="100" w:type="dxa"/>
            </w:tcMar>
            <w:shd w:fill="F4F7FB"/>
          </w:tcPr>
          <w:p>
            <w:r>
              <w:rPr>
                <w:sz w:val="17"/>
              </w:rPr>
              <w:t>Active projects, delivery health, overdue tasks, blocked tasks, team allocation, unassigned work, upcoming milestones.</w:t>
            </w:r>
          </w:p>
        </w:tc>
      </w:tr>
      <w:tr>
        <w:tc>
          <w:tcPr>
            <w:tcW w:type="dxa" w:w="5112"/>
            <w:vAlign w:val="top"/>
            <w:tcMar>
              <w:top w:w="80" w:type="dxa"/>
              <w:start w:w="100" w:type="dxa"/>
              <w:bottom w:w="80" w:type="dxa"/>
              <w:end w:w="100" w:type="dxa"/>
            </w:tcMar>
          </w:tcPr>
          <w:p>
            <w:r>
              <w:rPr>
                <w:sz w:val="17"/>
              </w:rPr>
              <w:t>Employee</w:t>
            </w:r>
          </w:p>
        </w:tc>
        <w:tc>
          <w:tcPr>
            <w:tcW w:type="dxa" w:w="5112"/>
            <w:vAlign w:val="top"/>
            <w:tcMar>
              <w:top w:w="80" w:type="dxa"/>
              <w:start w:w="100" w:type="dxa"/>
              <w:bottom w:w="80" w:type="dxa"/>
              <w:end w:w="100" w:type="dxa"/>
            </w:tcMar>
          </w:tcPr>
          <w:p>
            <w:r>
              <w:rPr>
                <w:sz w:val="17"/>
              </w:rPr>
              <w:t>Check-in status, assigned tasks, due soon, projects, leave balance, payslip, announcements.</w:t>
            </w:r>
          </w:p>
        </w:tc>
      </w:tr>
      <w:tr>
        <w:tc>
          <w:tcPr>
            <w:tcW w:type="dxa" w:w="5112"/>
            <w:vAlign w:val="top"/>
            <w:tcMar>
              <w:top w:w="80" w:type="dxa"/>
              <w:start w:w="100" w:type="dxa"/>
              <w:bottom w:w="80" w:type="dxa"/>
              <w:end w:w="100" w:type="dxa"/>
            </w:tcMar>
            <w:shd w:fill="F4F7FB"/>
          </w:tcPr>
          <w:p>
            <w:r>
              <w:rPr>
                <w:sz w:val="17"/>
              </w:rPr>
              <w:t>Intern</w:t>
            </w:r>
          </w:p>
        </w:tc>
        <w:tc>
          <w:tcPr>
            <w:tcW w:type="dxa" w:w="5112"/>
            <w:vAlign w:val="top"/>
            <w:tcMar>
              <w:top w:w="80" w:type="dxa"/>
              <w:start w:w="100" w:type="dxa"/>
              <w:bottom w:w="80" w:type="dxa"/>
              <w:end w:w="100" w:type="dxa"/>
            </w:tcMar>
            <w:shd w:fill="F4F7FB"/>
          </w:tcPr>
          <w:p>
            <w:r>
              <w:rPr>
                <w:sz w:val="17"/>
              </w:rPr>
              <w:t>Attendance, assigned tasks, learning goals, mentor feedback, internship days remaining, stipend status, announcements.</w:t>
            </w:r>
          </w:p>
        </w:tc>
      </w:tr>
    </w:tbl>
    <w:p>
      <w:pPr>
        <w:pStyle w:val="Heading1"/>
      </w:pPr>
      <w:r>
        <w:t>22. Recommended Data Model / Core Entities</w:t>
      </w:r>
    </w:p>
    <w:tbl>
      <w:tblPr>
        <w:tblStyle w:val="TableGrid"/>
        <w:tblW w:type="auto" w:w="0"/>
        <w:jc w:val="center"/>
        <w:tblLook w:firstColumn="1" w:firstRow="1" w:lastColumn="0" w:lastRow="0" w:noHBand="0" w:noVBand="1" w:val="04A0"/>
      </w:tblPr>
      <w:tblGrid>
        <w:gridCol w:w="5112"/>
        <w:gridCol w:w="5112"/>
      </w:tblGrid>
      <w:tr>
        <w:tc>
          <w:tcPr>
            <w:tcW w:type="dxa" w:w="5112"/>
            <w:shd w:fill="0B1F3A"/>
            <w:vAlign w:val="center"/>
            <w:tcMar>
              <w:top w:w="80" w:type="dxa"/>
              <w:start w:w="100" w:type="dxa"/>
              <w:bottom w:w="80" w:type="dxa"/>
              <w:end w:w="100" w:type="dxa"/>
            </w:tcMar>
          </w:tcPr>
          <w:p>
            <w:r>
              <w:rPr>
                <w:b/>
                <w:color w:val="FFFFFF"/>
                <w:sz w:val="18"/>
              </w:rPr>
              <w:t>Entity / Table</w:t>
            </w:r>
          </w:p>
        </w:tc>
        <w:tc>
          <w:tcPr>
            <w:tcW w:type="dxa" w:w="5112"/>
            <w:shd w:fill="0B1F3A"/>
            <w:vAlign w:val="center"/>
            <w:tcMar>
              <w:top w:w="80" w:type="dxa"/>
              <w:start w:w="100" w:type="dxa"/>
              <w:bottom w:w="80" w:type="dxa"/>
              <w:end w:w="100" w:type="dxa"/>
            </w:tcMar>
          </w:tcPr>
          <w:p>
            <w:r>
              <w:rPr>
                <w:b/>
                <w:color w:val="FFFFFF"/>
                <w:sz w:val="18"/>
              </w:rPr>
              <w:t>Purpose</w:t>
            </w:r>
          </w:p>
        </w:tc>
      </w:tr>
      <w:tr>
        <w:tc>
          <w:tcPr>
            <w:tcW w:type="dxa" w:w="5112"/>
            <w:vAlign w:val="top"/>
            <w:tcMar>
              <w:top w:w="80" w:type="dxa"/>
              <w:start w:w="100" w:type="dxa"/>
              <w:bottom w:w="80" w:type="dxa"/>
              <w:end w:w="100" w:type="dxa"/>
            </w:tcMar>
          </w:tcPr>
          <w:p>
            <w:r>
              <w:rPr>
                <w:sz w:val="17"/>
              </w:rPr>
              <w:t>users</w:t>
            </w:r>
          </w:p>
        </w:tc>
        <w:tc>
          <w:tcPr>
            <w:tcW w:type="dxa" w:w="5112"/>
            <w:vAlign w:val="top"/>
            <w:tcMar>
              <w:top w:w="80" w:type="dxa"/>
              <w:start w:w="100" w:type="dxa"/>
              <w:bottom w:w="80" w:type="dxa"/>
              <w:end w:w="100" w:type="dxa"/>
            </w:tcMar>
          </w:tcPr>
          <w:p>
            <w:r>
              <w:rPr>
                <w:sz w:val="17"/>
              </w:rPr>
              <w:t>Authentication identity; login, status, MFA, last login.</w:t>
            </w:r>
          </w:p>
        </w:tc>
      </w:tr>
      <w:tr>
        <w:tc>
          <w:tcPr>
            <w:tcW w:type="dxa" w:w="5112"/>
            <w:vAlign w:val="top"/>
            <w:tcMar>
              <w:top w:w="80" w:type="dxa"/>
              <w:start w:w="100" w:type="dxa"/>
              <w:bottom w:w="80" w:type="dxa"/>
              <w:end w:w="100" w:type="dxa"/>
            </w:tcMar>
            <w:shd w:fill="F4F7FB"/>
          </w:tcPr>
          <w:p>
            <w:r>
              <w:rPr>
                <w:sz w:val="17"/>
              </w:rPr>
              <w:t>roles / permissions</w:t>
            </w:r>
          </w:p>
        </w:tc>
        <w:tc>
          <w:tcPr>
            <w:tcW w:type="dxa" w:w="5112"/>
            <w:vAlign w:val="top"/>
            <w:tcMar>
              <w:top w:w="80" w:type="dxa"/>
              <w:start w:w="100" w:type="dxa"/>
              <w:bottom w:w="80" w:type="dxa"/>
              <w:end w:w="100" w:type="dxa"/>
            </w:tcMar>
            <w:shd w:fill="F4F7FB"/>
          </w:tcPr>
          <w:p>
            <w:r>
              <w:rPr>
                <w:sz w:val="17"/>
              </w:rPr>
              <w:t>RBAC definitions and grants.</w:t>
            </w:r>
          </w:p>
        </w:tc>
      </w:tr>
      <w:tr>
        <w:tc>
          <w:tcPr>
            <w:tcW w:type="dxa" w:w="5112"/>
            <w:vAlign w:val="top"/>
            <w:tcMar>
              <w:top w:w="80" w:type="dxa"/>
              <w:start w:w="100" w:type="dxa"/>
              <w:bottom w:w="80" w:type="dxa"/>
              <w:end w:w="100" w:type="dxa"/>
            </w:tcMar>
          </w:tcPr>
          <w:p>
            <w:r>
              <w:rPr>
                <w:sz w:val="17"/>
              </w:rPr>
              <w:t>employees</w:t>
            </w:r>
          </w:p>
        </w:tc>
        <w:tc>
          <w:tcPr>
            <w:tcW w:type="dxa" w:w="5112"/>
            <w:vAlign w:val="top"/>
            <w:tcMar>
              <w:top w:w="80" w:type="dxa"/>
              <w:start w:w="100" w:type="dxa"/>
              <w:bottom w:w="80" w:type="dxa"/>
              <w:end w:w="100" w:type="dxa"/>
            </w:tcMar>
          </w:tcPr>
          <w:p>
            <w:r>
              <w:rPr>
                <w:sz w:val="17"/>
              </w:rPr>
              <w:t>Employee-only profile/lifecycle data.</w:t>
            </w:r>
          </w:p>
        </w:tc>
      </w:tr>
      <w:tr>
        <w:tc>
          <w:tcPr>
            <w:tcW w:type="dxa" w:w="5112"/>
            <w:vAlign w:val="top"/>
            <w:tcMar>
              <w:top w:w="80" w:type="dxa"/>
              <w:start w:w="100" w:type="dxa"/>
              <w:bottom w:w="80" w:type="dxa"/>
              <w:end w:w="100" w:type="dxa"/>
            </w:tcMar>
            <w:shd w:fill="F4F7FB"/>
          </w:tcPr>
          <w:p>
            <w:r>
              <w:rPr>
                <w:sz w:val="17"/>
              </w:rPr>
              <w:t>interns</w:t>
            </w:r>
          </w:p>
        </w:tc>
        <w:tc>
          <w:tcPr>
            <w:tcW w:type="dxa" w:w="5112"/>
            <w:vAlign w:val="top"/>
            <w:tcMar>
              <w:top w:w="80" w:type="dxa"/>
              <w:start w:w="100" w:type="dxa"/>
              <w:bottom w:w="80" w:type="dxa"/>
              <w:end w:w="100" w:type="dxa"/>
            </w:tcMar>
            <w:shd w:fill="F4F7FB"/>
          </w:tcPr>
          <w:p>
            <w:r>
              <w:rPr>
                <w:sz w:val="17"/>
              </w:rPr>
              <w:t>Intern-only profile/lifecycle data.</w:t>
            </w:r>
          </w:p>
        </w:tc>
      </w:tr>
      <w:tr>
        <w:tc>
          <w:tcPr>
            <w:tcW w:type="dxa" w:w="5112"/>
            <w:vAlign w:val="top"/>
            <w:tcMar>
              <w:top w:w="80" w:type="dxa"/>
              <w:start w:w="100" w:type="dxa"/>
              <w:bottom w:w="80" w:type="dxa"/>
              <w:end w:w="100" w:type="dxa"/>
            </w:tcMar>
          </w:tcPr>
          <w:p>
            <w:r>
              <w:rPr>
                <w:sz w:val="17"/>
              </w:rPr>
              <w:t>departments / teams / designations</w:t>
            </w:r>
          </w:p>
        </w:tc>
        <w:tc>
          <w:tcPr>
            <w:tcW w:type="dxa" w:w="5112"/>
            <w:vAlign w:val="top"/>
            <w:tcMar>
              <w:top w:w="80" w:type="dxa"/>
              <w:start w:w="100" w:type="dxa"/>
              <w:bottom w:w="80" w:type="dxa"/>
              <w:end w:w="100" w:type="dxa"/>
            </w:tcMar>
          </w:tcPr>
          <w:p>
            <w:r>
              <w:rPr>
                <w:sz w:val="17"/>
              </w:rPr>
              <w:t>Organization structure.</w:t>
            </w:r>
          </w:p>
        </w:tc>
      </w:tr>
      <w:tr>
        <w:tc>
          <w:tcPr>
            <w:tcW w:type="dxa" w:w="5112"/>
            <w:vAlign w:val="top"/>
            <w:tcMar>
              <w:top w:w="80" w:type="dxa"/>
              <w:start w:w="100" w:type="dxa"/>
              <w:bottom w:w="80" w:type="dxa"/>
              <w:end w:w="100" w:type="dxa"/>
            </w:tcMar>
            <w:shd w:fill="F4F7FB"/>
          </w:tcPr>
          <w:p>
            <w:r>
              <w:rPr>
                <w:sz w:val="17"/>
              </w:rPr>
              <w:t>offices / office_ip_rules</w:t>
            </w:r>
          </w:p>
        </w:tc>
        <w:tc>
          <w:tcPr>
            <w:tcW w:type="dxa" w:w="5112"/>
            <w:vAlign w:val="top"/>
            <w:tcMar>
              <w:top w:w="80" w:type="dxa"/>
              <w:start w:w="100" w:type="dxa"/>
              <w:bottom w:w="80" w:type="dxa"/>
              <w:end w:w="100" w:type="dxa"/>
            </w:tcMar>
            <w:shd w:fill="F4F7FB"/>
          </w:tcPr>
          <w:p>
            <w:r>
              <w:rPr>
                <w:sz w:val="17"/>
              </w:rPr>
              <w:t>Office configuration and approved IP/CIDR records.</w:t>
            </w:r>
          </w:p>
        </w:tc>
      </w:tr>
      <w:tr>
        <w:tc>
          <w:tcPr>
            <w:tcW w:type="dxa" w:w="5112"/>
            <w:vAlign w:val="top"/>
            <w:tcMar>
              <w:top w:w="80" w:type="dxa"/>
              <w:start w:w="100" w:type="dxa"/>
              <w:bottom w:w="80" w:type="dxa"/>
              <w:end w:w="100" w:type="dxa"/>
            </w:tcMar>
          </w:tcPr>
          <w:p>
            <w:r>
              <w:rPr>
                <w:sz w:val="17"/>
              </w:rPr>
              <w:t>shifts / work_schedules</w:t>
            </w:r>
          </w:p>
        </w:tc>
        <w:tc>
          <w:tcPr>
            <w:tcW w:type="dxa" w:w="5112"/>
            <w:vAlign w:val="top"/>
            <w:tcMar>
              <w:top w:w="80" w:type="dxa"/>
              <w:start w:w="100" w:type="dxa"/>
              <w:bottom w:w="80" w:type="dxa"/>
              <w:end w:w="100" w:type="dxa"/>
            </w:tcMar>
          </w:tcPr>
          <w:p>
            <w:r>
              <w:rPr>
                <w:sz w:val="17"/>
              </w:rPr>
              <w:t>Start/end, breaks, grace periods, workdays.</w:t>
            </w:r>
          </w:p>
        </w:tc>
      </w:tr>
      <w:tr>
        <w:tc>
          <w:tcPr>
            <w:tcW w:type="dxa" w:w="5112"/>
            <w:vAlign w:val="top"/>
            <w:tcMar>
              <w:top w:w="80" w:type="dxa"/>
              <w:start w:w="100" w:type="dxa"/>
              <w:bottom w:w="80" w:type="dxa"/>
              <w:end w:w="100" w:type="dxa"/>
            </w:tcMar>
            <w:shd w:fill="F4F7FB"/>
          </w:tcPr>
          <w:p>
            <w:r>
              <w:rPr>
                <w:sz w:val="17"/>
              </w:rPr>
              <w:t>attendance_sessions / attendance_punches</w:t>
            </w:r>
          </w:p>
        </w:tc>
        <w:tc>
          <w:tcPr>
            <w:tcW w:type="dxa" w:w="5112"/>
            <w:vAlign w:val="top"/>
            <w:tcMar>
              <w:top w:w="80" w:type="dxa"/>
              <w:start w:w="100" w:type="dxa"/>
              <w:bottom w:w="80" w:type="dxa"/>
              <w:end w:w="100" w:type="dxa"/>
            </w:tcMar>
            <w:shd w:fill="F4F7FB"/>
          </w:tcPr>
          <w:p>
            <w:r>
              <w:rPr>
                <w:sz w:val="17"/>
              </w:rPr>
              <w:t>Check-in/out and immutable punch history.</w:t>
            </w:r>
          </w:p>
        </w:tc>
      </w:tr>
      <w:tr>
        <w:tc>
          <w:tcPr>
            <w:tcW w:type="dxa" w:w="5112"/>
            <w:vAlign w:val="top"/>
            <w:tcMar>
              <w:top w:w="80" w:type="dxa"/>
              <w:start w:w="100" w:type="dxa"/>
              <w:bottom w:w="80" w:type="dxa"/>
              <w:end w:w="100" w:type="dxa"/>
            </w:tcMar>
          </w:tcPr>
          <w:p>
            <w:r>
              <w:rPr>
                <w:sz w:val="17"/>
              </w:rPr>
              <w:t>attendance_attempts</w:t>
            </w:r>
          </w:p>
        </w:tc>
        <w:tc>
          <w:tcPr>
            <w:tcW w:type="dxa" w:w="5112"/>
            <w:vAlign w:val="top"/>
            <w:tcMar>
              <w:top w:w="80" w:type="dxa"/>
              <w:start w:w="100" w:type="dxa"/>
              <w:bottom w:w="80" w:type="dxa"/>
              <w:end w:w="100" w:type="dxa"/>
            </w:tcMar>
          </w:tcPr>
          <w:p>
            <w:r>
              <w:rPr>
                <w:sz w:val="17"/>
              </w:rPr>
              <w:t>Successful/failed IP/policy attempts for security audit.</w:t>
            </w:r>
          </w:p>
        </w:tc>
      </w:tr>
      <w:tr>
        <w:tc>
          <w:tcPr>
            <w:tcW w:type="dxa" w:w="5112"/>
            <w:vAlign w:val="top"/>
            <w:tcMar>
              <w:top w:w="80" w:type="dxa"/>
              <w:start w:w="100" w:type="dxa"/>
              <w:bottom w:w="80" w:type="dxa"/>
              <w:end w:w="100" w:type="dxa"/>
            </w:tcMar>
            <w:shd w:fill="F4F7FB"/>
          </w:tcPr>
          <w:p>
            <w:r>
              <w:rPr>
                <w:sz w:val="17"/>
              </w:rPr>
              <w:t>leave_types / balances / requests</w:t>
            </w:r>
          </w:p>
        </w:tc>
        <w:tc>
          <w:tcPr>
            <w:tcW w:type="dxa" w:w="5112"/>
            <w:vAlign w:val="top"/>
            <w:tcMar>
              <w:top w:w="80" w:type="dxa"/>
              <w:start w:w="100" w:type="dxa"/>
              <w:bottom w:w="80" w:type="dxa"/>
              <w:end w:w="100" w:type="dxa"/>
            </w:tcMar>
            <w:shd w:fill="F4F7FB"/>
          </w:tcPr>
          <w:p>
            <w:r>
              <w:rPr>
                <w:sz w:val="17"/>
              </w:rPr>
              <w:t>Leave policy and transactions.</w:t>
            </w:r>
          </w:p>
        </w:tc>
      </w:tr>
      <w:tr>
        <w:tc>
          <w:tcPr>
            <w:tcW w:type="dxa" w:w="5112"/>
            <w:vAlign w:val="top"/>
            <w:tcMar>
              <w:top w:w="80" w:type="dxa"/>
              <w:start w:w="100" w:type="dxa"/>
              <w:bottom w:w="80" w:type="dxa"/>
              <w:end w:w="100" w:type="dxa"/>
            </w:tcMar>
          </w:tcPr>
          <w:p>
            <w:r>
              <w:rPr>
                <w:sz w:val="17"/>
              </w:rPr>
              <w:t>clients / projects / project_members</w:t>
            </w:r>
          </w:p>
        </w:tc>
        <w:tc>
          <w:tcPr>
            <w:tcW w:type="dxa" w:w="5112"/>
            <w:vAlign w:val="top"/>
            <w:tcMar>
              <w:top w:w="80" w:type="dxa"/>
              <w:start w:w="100" w:type="dxa"/>
              <w:bottom w:w="80" w:type="dxa"/>
              <w:end w:w="100" w:type="dxa"/>
            </w:tcMar>
          </w:tcPr>
          <w:p>
            <w:r>
              <w:rPr>
                <w:sz w:val="17"/>
              </w:rPr>
              <w:t>Project portfolio and many-to-many assignments.</w:t>
            </w:r>
          </w:p>
        </w:tc>
      </w:tr>
      <w:tr>
        <w:tc>
          <w:tcPr>
            <w:tcW w:type="dxa" w:w="5112"/>
            <w:vAlign w:val="top"/>
            <w:tcMar>
              <w:top w:w="80" w:type="dxa"/>
              <w:start w:w="100" w:type="dxa"/>
              <w:bottom w:w="80" w:type="dxa"/>
              <w:end w:w="100" w:type="dxa"/>
            </w:tcMar>
            <w:shd w:fill="F4F7FB"/>
          </w:tcPr>
          <w:p>
            <w:r>
              <w:rPr>
                <w:sz w:val="17"/>
              </w:rPr>
              <w:t>milestones / tasks / task_assignees</w:t>
            </w:r>
          </w:p>
        </w:tc>
        <w:tc>
          <w:tcPr>
            <w:tcW w:type="dxa" w:w="5112"/>
            <w:vAlign w:val="top"/>
            <w:tcMar>
              <w:top w:w="80" w:type="dxa"/>
              <w:start w:w="100" w:type="dxa"/>
              <w:bottom w:w="80" w:type="dxa"/>
              <w:end w:w="100" w:type="dxa"/>
            </w:tcMar>
            <w:shd w:fill="F4F7FB"/>
          </w:tcPr>
          <w:p>
            <w:r>
              <w:rPr>
                <w:sz w:val="17"/>
              </w:rPr>
              <w:t>Delivery planning and task execution.</w:t>
            </w:r>
          </w:p>
        </w:tc>
      </w:tr>
      <w:tr>
        <w:tc>
          <w:tcPr>
            <w:tcW w:type="dxa" w:w="5112"/>
            <w:vAlign w:val="top"/>
            <w:tcMar>
              <w:top w:w="80" w:type="dxa"/>
              <w:start w:w="100" w:type="dxa"/>
              <w:bottom w:w="80" w:type="dxa"/>
              <w:end w:w="100" w:type="dxa"/>
            </w:tcMar>
          </w:tcPr>
          <w:p>
            <w:r>
              <w:rPr>
                <w:sz w:val="17"/>
              </w:rPr>
              <w:t>task_comments / attachments / activity</w:t>
            </w:r>
          </w:p>
        </w:tc>
        <w:tc>
          <w:tcPr>
            <w:tcW w:type="dxa" w:w="5112"/>
            <w:vAlign w:val="top"/>
            <w:tcMar>
              <w:top w:w="80" w:type="dxa"/>
              <w:start w:w="100" w:type="dxa"/>
              <w:bottom w:w="80" w:type="dxa"/>
              <w:end w:w="100" w:type="dxa"/>
            </w:tcMar>
          </w:tcPr>
          <w:p>
            <w:r>
              <w:rPr>
                <w:sz w:val="17"/>
              </w:rPr>
              <w:t>Collaboration and audit trail.</w:t>
            </w:r>
          </w:p>
        </w:tc>
      </w:tr>
      <w:tr>
        <w:tc>
          <w:tcPr>
            <w:tcW w:type="dxa" w:w="5112"/>
            <w:vAlign w:val="top"/>
            <w:tcMar>
              <w:top w:w="80" w:type="dxa"/>
              <w:start w:w="100" w:type="dxa"/>
              <w:bottom w:w="80" w:type="dxa"/>
              <w:end w:w="100" w:type="dxa"/>
            </w:tcMar>
            <w:shd w:fill="F4F7FB"/>
          </w:tcPr>
          <w:p>
            <w:r>
              <w:rPr>
                <w:sz w:val="17"/>
              </w:rPr>
              <w:t>worklogs</w:t>
            </w:r>
          </w:p>
        </w:tc>
        <w:tc>
          <w:tcPr>
            <w:tcW w:type="dxa" w:w="5112"/>
            <w:vAlign w:val="top"/>
            <w:tcMar>
              <w:top w:w="80" w:type="dxa"/>
              <w:start w:w="100" w:type="dxa"/>
              <w:bottom w:w="80" w:type="dxa"/>
              <w:end w:w="100" w:type="dxa"/>
            </w:tcMar>
            <w:shd w:fill="F4F7FB"/>
          </w:tcPr>
          <w:p>
            <w:r>
              <w:rPr>
                <w:sz w:val="17"/>
              </w:rPr>
              <w:t>Time spent against tasks/projects.</w:t>
            </w:r>
          </w:p>
        </w:tc>
      </w:tr>
      <w:tr>
        <w:tc>
          <w:tcPr>
            <w:tcW w:type="dxa" w:w="5112"/>
            <w:vAlign w:val="top"/>
            <w:tcMar>
              <w:top w:w="80" w:type="dxa"/>
              <w:start w:w="100" w:type="dxa"/>
              <w:bottom w:w="80" w:type="dxa"/>
              <w:end w:w="100" w:type="dxa"/>
            </w:tcMar>
          </w:tcPr>
          <w:p>
            <w:r>
              <w:rPr>
                <w:sz w:val="17"/>
              </w:rPr>
              <w:t>salary_structures / salary_components</w:t>
            </w:r>
          </w:p>
        </w:tc>
        <w:tc>
          <w:tcPr>
            <w:tcW w:type="dxa" w:w="5112"/>
            <w:vAlign w:val="top"/>
            <w:tcMar>
              <w:top w:w="80" w:type="dxa"/>
              <w:start w:w="100" w:type="dxa"/>
              <w:bottom w:w="80" w:type="dxa"/>
              <w:end w:w="100" w:type="dxa"/>
            </w:tcMar>
          </w:tcPr>
          <w:p>
            <w:r>
              <w:rPr>
                <w:sz w:val="17"/>
              </w:rPr>
              <w:t>Effective-dated employee compensation.</w:t>
            </w:r>
          </w:p>
        </w:tc>
      </w:tr>
      <w:tr>
        <w:tc>
          <w:tcPr>
            <w:tcW w:type="dxa" w:w="5112"/>
            <w:vAlign w:val="top"/>
            <w:tcMar>
              <w:top w:w="80" w:type="dxa"/>
              <w:start w:w="100" w:type="dxa"/>
              <w:bottom w:w="80" w:type="dxa"/>
              <w:end w:w="100" w:type="dxa"/>
            </w:tcMar>
            <w:shd w:fill="F4F7FB"/>
          </w:tcPr>
          <w:p>
            <w:r>
              <w:rPr>
                <w:sz w:val="17"/>
              </w:rPr>
              <w:t>payroll_batches / payroll_items</w:t>
            </w:r>
          </w:p>
        </w:tc>
        <w:tc>
          <w:tcPr>
            <w:tcW w:type="dxa" w:w="5112"/>
            <w:vAlign w:val="top"/>
            <w:tcMar>
              <w:top w:w="80" w:type="dxa"/>
              <w:start w:w="100" w:type="dxa"/>
              <w:bottom w:w="80" w:type="dxa"/>
              <w:end w:w="100" w:type="dxa"/>
            </w:tcMar>
            <w:shd w:fill="F4F7FB"/>
          </w:tcPr>
          <w:p>
            <w:r>
              <w:rPr>
                <w:sz w:val="17"/>
              </w:rPr>
              <w:t>Monthly payroll and employee results.</w:t>
            </w:r>
          </w:p>
        </w:tc>
      </w:tr>
      <w:tr>
        <w:tc>
          <w:tcPr>
            <w:tcW w:type="dxa" w:w="5112"/>
            <w:vAlign w:val="top"/>
            <w:tcMar>
              <w:top w:w="80" w:type="dxa"/>
              <w:start w:w="100" w:type="dxa"/>
              <w:bottom w:w="80" w:type="dxa"/>
              <w:end w:w="100" w:type="dxa"/>
            </w:tcMar>
          </w:tcPr>
          <w:p>
            <w:r>
              <w:rPr>
                <w:sz w:val="17"/>
              </w:rPr>
              <w:t>stipend_structures / stipend_batches / stipend_items</w:t>
            </w:r>
          </w:p>
        </w:tc>
        <w:tc>
          <w:tcPr>
            <w:tcW w:type="dxa" w:w="5112"/>
            <w:vAlign w:val="top"/>
            <w:tcMar>
              <w:top w:w="80" w:type="dxa"/>
              <w:start w:w="100" w:type="dxa"/>
              <w:bottom w:w="80" w:type="dxa"/>
              <w:end w:w="100" w:type="dxa"/>
            </w:tcMar>
          </w:tcPr>
          <w:p>
            <w:r>
              <w:rPr>
                <w:sz w:val="17"/>
              </w:rPr>
              <w:t>Intern compensation kept separate.</w:t>
            </w:r>
          </w:p>
        </w:tc>
      </w:tr>
      <w:tr>
        <w:tc>
          <w:tcPr>
            <w:tcW w:type="dxa" w:w="5112"/>
            <w:vAlign w:val="top"/>
            <w:tcMar>
              <w:top w:w="80" w:type="dxa"/>
              <w:start w:w="100" w:type="dxa"/>
              <w:bottom w:w="80" w:type="dxa"/>
              <w:end w:w="100" w:type="dxa"/>
            </w:tcMar>
            <w:shd w:fill="F4F7FB"/>
          </w:tcPr>
          <w:p>
            <w:r>
              <w:rPr>
                <w:sz w:val="17"/>
              </w:rPr>
              <w:t>expenses / expense_approvals / reimbursements</w:t>
            </w:r>
          </w:p>
        </w:tc>
        <w:tc>
          <w:tcPr>
            <w:tcW w:type="dxa" w:w="5112"/>
            <w:vAlign w:val="top"/>
            <w:tcMar>
              <w:top w:w="80" w:type="dxa"/>
              <w:start w:w="100" w:type="dxa"/>
              <w:bottom w:w="80" w:type="dxa"/>
              <w:end w:w="100" w:type="dxa"/>
            </w:tcMar>
            <w:shd w:fill="F4F7FB"/>
          </w:tcPr>
          <w:p>
            <w:r>
              <w:rPr>
                <w:sz w:val="17"/>
              </w:rPr>
              <w:t>Spend and employee claims.</w:t>
            </w:r>
          </w:p>
        </w:tc>
      </w:tr>
      <w:tr>
        <w:tc>
          <w:tcPr>
            <w:tcW w:type="dxa" w:w="5112"/>
            <w:vAlign w:val="top"/>
            <w:tcMar>
              <w:top w:w="80" w:type="dxa"/>
              <w:start w:w="100" w:type="dxa"/>
              <w:bottom w:w="80" w:type="dxa"/>
              <w:end w:w="100" w:type="dxa"/>
            </w:tcMar>
          </w:tcPr>
          <w:p>
            <w:r>
              <w:rPr>
                <w:sz w:val="17"/>
              </w:rPr>
              <w:t>performance_cycles / reviews / goals</w:t>
            </w:r>
          </w:p>
        </w:tc>
        <w:tc>
          <w:tcPr>
            <w:tcW w:type="dxa" w:w="5112"/>
            <w:vAlign w:val="top"/>
            <w:tcMar>
              <w:top w:w="80" w:type="dxa"/>
              <w:start w:w="100" w:type="dxa"/>
              <w:bottom w:w="80" w:type="dxa"/>
              <w:end w:w="100" w:type="dxa"/>
            </w:tcMar>
          </w:tcPr>
          <w:p>
            <w:r>
              <w:rPr>
                <w:sz w:val="17"/>
              </w:rPr>
              <w:t>Employee performance.</w:t>
            </w:r>
          </w:p>
        </w:tc>
      </w:tr>
      <w:tr>
        <w:tc>
          <w:tcPr>
            <w:tcW w:type="dxa" w:w="5112"/>
            <w:vAlign w:val="top"/>
            <w:tcMar>
              <w:top w:w="80" w:type="dxa"/>
              <w:start w:w="100" w:type="dxa"/>
              <w:bottom w:w="80" w:type="dxa"/>
              <w:end w:w="100" w:type="dxa"/>
            </w:tcMar>
            <w:shd w:fill="F4F7FB"/>
          </w:tcPr>
          <w:p>
            <w:r>
              <w:rPr>
                <w:sz w:val="17"/>
              </w:rPr>
              <w:t>intern_evaluations / learning_goals</w:t>
            </w:r>
          </w:p>
        </w:tc>
        <w:tc>
          <w:tcPr>
            <w:tcW w:type="dxa" w:w="5112"/>
            <w:vAlign w:val="top"/>
            <w:tcMar>
              <w:top w:w="80" w:type="dxa"/>
              <w:start w:w="100" w:type="dxa"/>
              <w:bottom w:w="80" w:type="dxa"/>
              <w:end w:w="100" w:type="dxa"/>
            </w:tcMar>
            <w:shd w:fill="F4F7FB"/>
          </w:tcPr>
          <w:p>
            <w:r>
              <w:rPr>
                <w:sz w:val="17"/>
              </w:rPr>
              <w:t>Intern-specific evaluation.</w:t>
            </w:r>
          </w:p>
        </w:tc>
      </w:tr>
      <w:tr>
        <w:tc>
          <w:tcPr>
            <w:tcW w:type="dxa" w:w="5112"/>
            <w:vAlign w:val="top"/>
            <w:tcMar>
              <w:top w:w="80" w:type="dxa"/>
              <w:start w:w="100" w:type="dxa"/>
              <w:bottom w:w="80" w:type="dxa"/>
              <w:end w:w="100" w:type="dxa"/>
            </w:tcMar>
          </w:tcPr>
          <w:p>
            <w:r>
              <w:rPr>
                <w:sz w:val="17"/>
              </w:rPr>
              <w:t>documents</w:t>
            </w:r>
          </w:p>
        </w:tc>
        <w:tc>
          <w:tcPr>
            <w:tcW w:type="dxa" w:w="5112"/>
            <w:vAlign w:val="top"/>
            <w:tcMar>
              <w:top w:w="80" w:type="dxa"/>
              <w:start w:w="100" w:type="dxa"/>
              <w:bottom w:w="80" w:type="dxa"/>
              <w:end w:w="100" w:type="dxa"/>
            </w:tcMar>
          </w:tcPr>
          <w:p>
            <w:r>
              <w:rPr>
                <w:sz w:val="17"/>
              </w:rPr>
              <w:t>HR/people document metadata and access.</w:t>
            </w:r>
          </w:p>
        </w:tc>
      </w:tr>
      <w:tr>
        <w:tc>
          <w:tcPr>
            <w:tcW w:type="dxa" w:w="5112"/>
            <w:vAlign w:val="top"/>
            <w:tcMar>
              <w:top w:w="80" w:type="dxa"/>
              <w:start w:w="100" w:type="dxa"/>
              <w:bottom w:w="80" w:type="dxa"/>
              <w:end w:w="100" w:type="dxa"/>
            </w:tcMar>
            <w:shd w:fill="F4F7FB"/>
          </w:tcPr>
          <w:p>
            <w:r>
              <w:rPr>
                <w:sz w:val="17"/>
              </w:rPr>
              <w:t>assets / asset_assignments</w:t>
            </w:r>
          </w:p>
        </w:tc>
        <w:tc>
          <w:tcPr>
            <w:tcW w:type="dxa" w:w="5112"/>
            <w:vAlign w:val="top"/>
            <w:tcMar>
              <w:top w:w="80" w:type="dxa"/>
              <w:start w:w="100" w:type="dxa"/>
              <w:bottom w:w="80" w:type="dxa"/>
              <w:end w:w="100" w:type="dxa"/>
            </w:tcMar>
            <w:shd w:fill="F4F7FB"/>
          </w:tcPr>
          <w:p>
            <w:r>
              <w:rPr>
                <w:sz w:val="17"/>
              </w:rPr>
              <w:t>Equipment lifecycle.</w:t>
            </w:r>
          </w:p>
        </w:tc>
      </w:tr>
      <w:tr>
        <w:tc>
          <w:tcPr>
            <w:tcW w:type="dxa" w:w="5112"/>
            <w:vAlign w:val="top"/>
            <w:tcMar>
              <w:top w:w="80" w:type="dxa"/>
              <w:start w:w="100" w:type="dxa"/>
              <w:bottom w:w="80" w:type="dxa"/>
              <w:end w:w="100" w:type="dxa"/>
            </w:tcMar>
          </w:tcPr>
          <w:p>
            <w:r>
              <w:rPr>
                <w:sz w:val="17"/>
              </w:rPr>
              <w:t>announcements / notifications</w:t>
            </w:r>
          </w:p>
        </w:tc>
        <w:tc>
          <w:tcPr>
            <w:tcW w:type="dxa" w:w="5112"/>
            <w:vAlign w:val="top"/>
            <w:tcMar>
              <w:top w:w="80" w:type="dxa"/>
              <w:start w:w="100" w:type="dxa"/>
              <w:bottom w:w="80" w:type="dxa"/>
              <w:end w:w="100" w:type="dxa"/>
            </w:tcMar>
          </w:tcPr>
          <w:p>
            <w:r>
              <w:rPr>
                <w:sz w:val="17"/>
              </w:rPr>
              <w:t>Internal communication.</w:t>
            </w:r>
          </w:p>
        </w:tc>
      </w:tr>
      <w:tr>
        <w:tc>
          <w:tcPr>
            <w:tcW w:type="dxa" w:w="5112"/>
            <w:vAlign w:val="top"/>
            <w:tcMar>
              <w:top w:w="80" w:type="dxa"/>
              <w:start w:w="100" w:type="dxa"/>
              <w:bottom w:w="80" w:type="dxa"/>
              <w:end w:w="100" w:type="dxa"/>
            </w:tcMar>
            <w:shd w:fill="F4F7FB"/>
          </w:tcPr>
          <w:p>
            <w:r>
              <w:rPr>
                <w:sz w:val="17"/>
              </w:rPr>
              <w:t>approval_requests / approval_steps</w:t>
            </w:r>
          </w:p>
        </w:tc>
        <w:tc>
          <w:tcPr>
            <w:tcW w:type="dxa" w:w="5112"/>
            <w:vAlign w:val="top"/>
            <w:tcMar>
              <w:top w:w="80" w:type="dxa"/>
              <w:start w:w="100" w:type="dxa"/>
              <w:bottom w:w="80" w:type="dxa"/>
              <w:end w:w="100" w:type="dxa"/>
            </w:tcMar>
            <w:shd w:fill="F4F7FB"/>
          </w:tcPr>
          <w:p>
            <w:r>
              <w:rPr>
                <w:sz w:val="17"/>
              </w:rPr>
              <w:t>Generic multi-step approval engine.</w:t>
            </w:r>
          </w:p>
        </w:tc>
      </w:tr>
      <w:tr>
        <w:tc>
          <w:tcPr>
            <w:tcW w:type="dxa" w:w="5112"/>
            <w:vAlign w:val="top"/>
            <w:tcMar>
              <w:top w:w="80" w:type="dxa"/>
              <w:start w:w="100" w:type="dxa"/>
              <w:bottom w:w="80" w:type="dxa"/>
              <w:end w:w="100" w:type="dxa"/>
            </w:tcMar>
          </w:tcPr>
          <w:p>
            <w:r>
              <w:rPr>
                <w:sz w:val="17"/>
              </w:rPr>
              <w:t>audit_logs</w:t>
            </w:r>
          </w:p>
        </w:tc>
        <w:tc>
          <w:tcPr>
            <w:tcW w:type="dxa" w:w="5112"/>
            <w:vAlign w:val="top"/>
            <w:tcMar>
              <w:top w:w="80" w:type="dxa"/>
              <w:start w:w="100" w:type="dxa"/>
              <w:bottom w:w="80" w:type="dxa"/>
              <w:end w:w="100" w:type="dxa"/>
            </w:tcMar>
          </w:tcPr>
          <w:p>
            <w:r>
              <w:rPr>
                <w:sz w:val="17"/>
              </w:rPr>
              <w:t>Who changed what, before/after, time, IP, user-agent.</w:t>
            </w:r>
          </w:p>
        </w:tc>
      </w:tr>
      <w:tr>
        <w:tc>
          <w:tcPr>
            <w:tcW w:type="dxa" w:w="5112"/>
            <w:vAlign w:val="top"/>
            <w:tcMar>
              <w:top w:w="80" w:type="dxa"/>
              <w:start w:w="100" w:type="dxa"/>
              <w:bottom w:w="80" w:type="dxa"/>
              <w:end w:w="100" w:type="dxa"/>
            </w:tcMar>
            <w:shd w:fill="F4F7FB"/>
          </w:tcPr>
          <w:p>
            <w:r>
              <w:rPr>
                <w:sz w:val="17"/>
              </w:rPr>
              <w:t>system_settings</w:t>
            </w:r>
          </w:p>
        </w:tc>
        <w:tc>
          <w:tcPr>
            <w:tcW w:type="dxa" w:w="5112"/>
            <w:vAlign w:val="top"/>
            <w:tcMar>
              <w:top w:w="80" w:type="dxa"/>
              <w:start w:w="100" w:type="dxa"/>
              <w:bottom w:w="80" w:type="dxa"/>
              <w:end w:w="100" w:type="dxa"/>
            </w:tcMar>
            <w:shd w:fill="F4F7FB"/>
          </w:tcPr>
          <w:p>
            <w:r>
              <w:rPr>
                <w:sz w:val="17"/>
              </w:rPr>
              <w:t>Controlled company configuration.</w:t>
            </w:r>
          </w:p>
        </w:tc>
      </w:tr>
    </w:tbl>
    <w:p>
      <w:pPr>
        <w:pStyle w:val="Heading1"/>
      </w:pPr>
      <w:r>
        <w:t>23. Important Data Integrity Rules</w:t>
      </w:r>
    </w:p>
    <w:p>
      <w:pPr>
        <w:pStyle w:val="ListBullet"/>
      </w:pPr>
      <w:r>
        <w:t>A user may be linked to either an active Employee record or an active Intern record for normal workforce accounts; conversion must explicitly close the intern lifecycle and create/link the employee lifecycle.</w:t>
      </w:r>
    </w:p>
    <w:p>
      <w:pPr>
        <w:pStyle w:val="ListBullet"/>
      </w:pPr>
      <w:r>
        <w:t>Historical payroll and stipend calculations must reference effective-dated compensation snapshots.</w:t>
      </w:r>
    </w:p>
    <w:p>
      <w:pPr>
        <w:pStyle w:val="ListBullet"/>
      </w:pPr>
      <w:r>
        <w:t>Attendance punches and approved financial transactions should be append-only or reversal-based rather than silently edited.</w:t>
      </w:r>
    </w:p>
    <w:p>
      <w:pPr>
        <w:pStyle w:val="ListBullet"/>
      </w:pPr>
      <w:r>
        <w:t>Project membership uses date ranges and allocation percentages so history is preserved.</w:t>
      </w:r>
    </w:p>
    <w:p>
      <w:pPr>
        <w:pStyle w:val="ListBullet"/>
      </w:pPr>
      <w:r>
        <w:t>Files/attachments require ownership, permission checks and private storage; never expose predictable public URLs for HR/payroll documents.</w:t>
      </w:r>
    </w:p>
    <w:p>
      <w:pPr>
        <w:pStyle w:val="ListBullet"/>
      </w:pPr>
      <w:r>
        <w:t>All timestamps stored consistently (prefer UTC internally) and rendered in configured company/user timezone.</w:t>
      </w:r>
    </w:p>
    <w:p>
      <w:pPr>
        <w:pStyle w:val="Heading1"/>
      </w:pPr>
      <w:r>
        <w:t>24. Authentication, Security &amp; Audit Requirements</w:t>
      </w:r>
    </w:p>
    <w:p>
      <w:pPr>
        <w:pStyle w:val="ListBullet"/>
      </w:pPr>
      <w:r>
        <w:t>Secure login with strong password hashing; optional/required MFA for founders, HR, finance and administrators.</w:t>
      </w:r>
    </w:p>
    <w:p>
      <w:pPr>
        <w:pStyle w:val="ListBullet"/>
      </w:pPr>
      <w:r>
        <w:t>Role-based authorization enforced in backend policies/middleware for every endpoint/action.</w:t>
      </w:r>
    </w:p>
    <w:p>
      <w:pPr>
        <w:pStyle w:val="ListBullet"/>
      </w:pPr>
      <w:r>
        <w:t>Session/device management with logout-all-devices option and session expiry.</w:t>
      </w:r>
    </w:p>
    <w:p>
      <w:pPr>
        <w:pStyle w:val="ListBullet"/>
      </w:pPr>
      <w:r>
        <w:t>Rate limiting and account lockout/backoff for repeated failed logins.</w:t>
      </w:r>
    </w:p>
    <w:p>
      <w:pPr>
        <w:pStyle w:val="ListBullet"/>
      </w:pPr>
      <w:r>
        <w:t>Sensitive actions require re-authentication or step-up verification where appropriate.</w:t>
      </w:r>
    </w:p>
    <w:p>
      <w:pPr>
        <w:pStyle w:val="ListBullet"/>
      </w:pPr>
      <w:r>
        <w:t>Private object storage for contracts, ID documents, payslips and receipts using short-lived signed access.</w:t>
      </w:r>
    </w:p>
    <w:p>
      <w:pPr>
        <w:pStyle w:val="ListBullet"/>
      </w:pPr>
      <w:r>
        <w:t>Audit logs for create/update/delete/approve/export/login/attendance events, storing actor, target, action, timestamp, IP and change summary.</w:t>
      </w:r>
    </w:p>
    <w:p>
      <w:pPr>
        <w:pStyle w:val="ListBullet"/>
      </w:pPr>
      <w:r>
        <w:t>Database backups, encryption in transit, secret management and least-privilege database credentials.</w:t>
      </w:r>
    </w:p>
    <w:p>
      <w:pPr>
        <w:pStyle w:val="ListBullet"/>
      </w:pPr>
      <w:r>
        <w:t>CSV/PDF exports containing HR/payroll data require explicit permissions and should be logged.</w:t>
      </w:r>
    </w:p>
    <w:p>
      <w:pPr>
        <w:pStyle w:val="ListBullet"/>
      </w:pPr>
      <w:r>
        <w:t>PII retention and deletion/archive policies should reflect applicable legal and company requirements.</w:t>
      </w:r>
    </w:p>
    <w:p>
      <w:pPr>
        <w:pStyle w:val="Heading1"/>
      </w:pPr>
      <w:r>
        <w:t>25. Permission Design (Granular Examples)</w:t>
      </w:r>
    </w:p>
    <w:tbl>
      <w:tblPr>
        <w:tblStyle w:val="TableGrid"/>
        <w:tblW w:type="auto" w:w="0"/>
        <w:jc w:val="center"/>
        <w:tblLook w:firstColumn="1" w:firstRow="1" w:lastColumn="0" w:lastRow="0" w:noHBand="0" w:noVBand="1" w:val="04A0"/>
      </w:tblPr>
      <w:tblGrid>
        <w:gridCol w:w="5112"/>
        <w:gridCol w:w="5112"/>
      </w:tblGrid>
      <w:tr>
        <w:tc>
          <w:tcPr>
            <w:tcW w:type="dxa" w:w="5112"/>
            <w:shd w:fill="0B1F3A"/>
            <w:vAlign w:val="center"/>
            <w:tcMar>
              <w:top w:w="80" w:type="dxa"/>
              <w:start w:w="100" w:type="dxa"/>
              <w:bottom w:w="80" w:type="dxa"/>
              <w:end w:w="100" w:type="dxa"/>
            </w:tcMar>
          </w:tcPr>
          <w:p>
            <w:r>
              <w:rPr>
                <w:b/>
                <w:color w:val="FFFFFF"/>
                <w:sz w:val="18"/>
              </w:rPr>
              <w:t>Domain</w:t>
            </w:r>
          </w:p>
        </w:tc>
        <w:tc>
          <w:tcPr>
            <w:tcW w:type="dxa" w:w="5112"/>
            <w:shd w:fill="0B1F3A"/>
            <w:vAlign w:val="center"/>
            <w:tcMar>
              <w:top w:w="80" w:type="dxa"/>
              <w:start w:w="100" w:type="dxa"/>
              <w:bottom w:w="80" w:type="dxa"/>
              <w:end w:w="100" w:type="dxa"/>
            </w:tcMar>
          </w:tcPr>
          <w:p>
            <w:r>
              <w:rPr>
                <w:b/>
                <w:color w:val="FFFFFF"/>
                <w:sz w:val="18"/>
              </w:rPr>
              <w:t>Example Permissions</w:t>
            </w:r>
          </w:p>
        </w:tc>
      </w:tr>
      <w:tr>
        <w:tc>
          <w:tcPr>
            <w:tcW w:type="dxa" w:w="5112"/>
            <w:vAlign w:val="top"/>
            <w:tcMar>
              <w:top w:w="80" w:type="dxa"/>
              <w:start w:w="100" w:type="dxa"/>
              <w:bottom w:w="80" w:type="dxa"/>
              <w:end w:w="100" w:type="dxa"/>
            </w:tcMar>
          </w:tcPr>
          <w:p>
            <w:r>
              <w:rPr>
                <w:sz w:val="17"/>
              </w:rPr>
              <w:t>Employees</w:t>
            </w:r>
          </w:p>
        </w:tc>
        <w:tc>
          <w:tcPr>
            <w:tcW w:type="dxa" w:w="5112"/>
            <w:vAlign w:val="top"/>
            <w:tcMar>
              <w:top w:w="80" w:type="dxa"/>
              <w:start w:w="100" w:type="dxa"/>
              <w:bottom w:w="80" w:type="dxa"/>
              <w:end w:w="100" w:type="dxa"/>
            </w:tcMar>
          </w:tcPr>
          <w:p>
            <w:r>
              <w:rPr>
                <w:sz w:val="17"/>
              </w:rPr>
              <w:t>employee.view, employee.create, employee.update, employee.deactivate, employee.documents.view</w:t>
            </w:r>
          </w:p>
        </w:tc>
      </w:tr>
      <w:tr>
        <w:tc>
          <w:tcPr>
            <w:tcW w:type="dxa" w:w="5112"/>
            <w:vAlign w:val="top"/>
            <w:tcMar>
              <w:top w:w="80" w:type="dxa"/>
              <w:start w:w="100" w:type="dxa"/>
              <w:bottom w:w="80" w:type="dxa"/>
              <w:end w:w="100" w:type="dxa"/>
            </w:tcMar>
            <w:shd w:fill="F4F7FB"/>
          </w:tcPr>
          <w:p>
            <w:r>
              <w:rPr>
                <w:sz w:val="17"/>
              </w:rPr>
              <w:t>Interns</w:t>
            </w:r>
          </w:p>
        </w:tc>
        <w:tc>
          <w:tcPr>
            <w:tcW w:type="dxa" w:w="5112"/>
            <w:vAlign w:val="top"/>
            <w:tcMar>
              <w:top w:w="80" w:type="dxa"/>
              <w:start w:w="100" w:type="dxa"/>
              <w:bottom w:w="80" w:type="dxa"/>
              <w:end w:w="100" w:type="dxa"/>
            </w:tcMar>
            <w:shd w:fill="F4F7FB"/>
          </w:tcPr>
          <w:p>
            <w:r>
              <w:rPr>
                <w:sz w:val="17"/>
              </w:rPr>
              <w:t>intern.view, intern.create, intern.update, intern.evaluate, intern.convert</w:t>
            </w:r>
          </w:p>
        </w:tc>
      </w:tr>
      <w:tr>
        <w:tc>
          <w:tcPr>
            <w:tcW w:type="dxa" w:w="5112"/>
            <w:vAlign w:val="top"/>
            <w:tcMar>
              <w:top w:w="80" w:type="dxa"/>
              <w:start w:w="100" w:type="dxa"/>
              <w:bottom w:w="80" w:type="dxa"/>
              <w:end w:w="100" w:type="dxa"/>
            </w:tcMar>
          </w:tcPr>
          <w:p>
            <w:r>
              <w:rPr>
                <w:sz w:val="17"/>
              </w:rPr>
              <w:t>Attendance</w:t>
            </w:r>
          </w:p>
        </w:tc>
        <w:tc>
          <w:tcPr>
            <w:tcW w:type="dxa" w:w="5112"/>
            <w:vAlign w:val="top"/>
            <w:tcMar>
              <w:top w:w="80" w:type="dxa"/>
              <w:start w:w="100" w:type="dxa"/>
              <w:bottom w:w="80" w:type="dxa"/>
              <w:end w:w="100" w:type="dxa"/>
            </w:tcMar>
          </w:tcPr>
          <w:p>
            <w:r>
              <w:rPr>
                <w:sz w:val="17"/>
              </w:rPr>
              <w:t>attendance.self.create, attendance.team.view, attendance.regularize.request, attendance.regularize.approve, attendance.admin.override</w:t>
            </w:r>
          </w:p>
        </w:tc>
      </w:tr>
      <w:tr>
        <w:tc>
          <w:tcPr>
            <w:tcW w:type="dxa" w:w="5112"/>
            <w:vAlign w:val="top"/>
            <w:tcMar>
              <w:top w:w="80" w:type="dxa"/>
              <w:start w:w="100" w:type="dxa"/>
              <w:bottom w:w="80" w:type="dxa"/>
              <w:end w:w="100" w:type="dxa"/>
            </w:tcMar>
            <w:shd w:fill="F4F7FB"/>
          </w:tcPr>
          <w:p>
            <w:r>
              <w:rPr>
                <w:sz w:val="17"/>
              </w:rPr>
              <w:t>Projects</w:t>
            </w:r>
          </w:p>
        </w:tc>
        <w:tc>
          <w:tcPr>
            <w:tcW w:type="dxa" w:w="5112"/>
            <w:vAlign w:val="top"/>
            <w:tcMar>
              <w:top w:w="80" w:type="dxa"/>
              <w:start w:w="100" w:type="dxa"/>
              <w:bottom w:w="80" w:type="dxa"/>
              <w:end w:w="100" w:type="dxa"/>
            </w:tcMar>
            <w:shd w:fill="F4F7FB"/>
          </w:tcPr>
          <w:p>
            <w:r>
              <w:rPr>
                <w:sz w:val="17"/>
              </w:rPr>
              <w:t>project.view, project.create, project.update, project.members.manage</w:t>
            </w:r>
          </w:p>
        </w:tc>
      </w:tr>
      <w:tr>
        <w:tc>
          <w:tcPr>
            <w:tcW w:type="dxa" w:w="5112"/>
            <w:vAlign w:val="top"/>
            <w:tcMar>
              <w:top w:w="80" w:type="dxa"/>
              <w:start w:w="100" w:type="dxa"/>
              <w:bottom w:w="80" w:type="dxa"/>
              <w:end w:w="100" w:type="dxa"/>
            </w:tcMar>
          </w:tcPr>
          <w:p>
            <w:r>
              <w:rPr>
                <w:sz w:val="17"/>
              </w:rPr>
              <w:t>Tasks</w:t>
            </w:r>
          </w:p>
        </w:tc>
        <w:tc>
          <w:tcPr>
            <w:tcW w:type="dxa" w:w="5112"/>
            <w:vAlign w:val="top"/>
            <w:tcMar>
              <w:top w:w="80" w:type="dxa"/>
              <w:start w:w="100" w:type="dxa"/>
              <w:bottom w:w="80" w:type="dxa"/>
              <w:end w:w="100" w:type="dxa"/>
            </w:tcMar>
          </w:tcPr>
          <w:p>
            <w:r>
              <w:rPr>
                <w:sz w:val="17"/>
              </w:rPr>
              <w:t>task.self.view, task.create, task.assign, task.review, task.complete.override</w:t>
            </w:r>
          </w:p>
        </w:tc>
      </w:tr>
      <w:tr>
        <w:tc>
          <w:tcPr>
            <w:tcW w:type="dxa" w:w="5112"/>
            <w:vAlign w:val="top"/>
            <w:tcMar>
              <w:top w:w="80" w:type="dxa"/>
              <w:start w:w="100" w:type="dxa"/>
              <w:bottom w:w="80" w:type="dxa"/>
              <w:end w:w="100" w:type="dxa"/>
            </w:tcMar>
            <w:shd w:fill="F4F7FB"/>
          </w:tcPr>
          <w:p>
            <w:r>
              <w:rPr>
                <w:sz w:val="17"/>
              </w:rPr>
              <w:t>Payroll</w:t>
            </w:r>
          </w:p>
        </w:tc>
        <w:tc>
          <w:tcPr>
            <w:tcW w:type="dxa" w:w="5112"/>
            <w:vAlign w:val="top"/>
            <w:tcMar>
              <w:top w:w="80" w:type="dxa"/>
              <w:start w:w="100" w:type="dxa"/>
              <w:bottom w:w="80" w:type="dxa"/>
              <w:end w:w="100" w:type="dxa"/>
            </w:tcMar>
            <w:shd w:fill="F4F7FB"/>
          </w:tcPr>
          <w:p>
            <w:r>
              <w:rPr>
                <w:sz w:val="17"/>
              </w:rPr>
              <w:t>payroll.view, payroll.calculate, payroll.approve, payroll.pay, payslip.self.view</w:t>
            </w:r>
          </w:p>
        </w:tc>
      </w:tr>
      <w:tr>
        <w:tc>
          <w:tcPr>
            <w:tcW w:type="dxa" w:w="5112"/>
            <w:vAlign w:val="top"/>
            <w:tcMar>
              <w:top w:w="80" w:type="dxa"/>
              <w:start w:w="100" w:type="dxa"/>
              <w:bottom w:w="80" w:type="dxa"/>
              <w:end w:w="100" w:type="dxa"/>
            </w:tcMar>
          </w:tcPr>
          <w:p>
            <w:r>
              <w:rPr>
                <w:sz w:val="17"/>
              </w:rPr>
              <w:t>Stipend</w:t>
            </w:r>
          </w:p>
        </w:tc>
        <w:tc>
          <w:tcPr>
            <w:tcW w:type="dxa" w:w="5112"/>
            <w:vAlign w:val="top"/>
            <w:tcMar>
              <w:top w:w="80" w:type="dxa"/>
              <w:start w:w="100" w:type="dxa"/>
              <w:bottom w:w="80" w:type="dxa"/>
              <w:end w:w="100" w:type="dxa"/>
            </w:tcMar>
          </w:tcPr>
          <w:p>
            <w:r>
              <w:rPr>
                <w:sz w:val="17"/>
              </w:rPr>
              <w:t>stipend.view, stipend.calculate, stipend.approve, stipend.pay</w:t>
            </w:r>
          </w:p>
        </w:tc>
      </w:tr>
      <w:tr>
        <w:tc>
          <w:tcPr>
            <w:tcW w:type="dxa" w:w="5112"/>
            <w:vAlign w:val="top"/>
            <w:tcMar>
              <w:top w:w="80" w:type="dxa"/>
              <w:start w:w="100" w:type="dxa"/>
              <w:bottom w:w="80" w:type="dxa"/>
              <w:end w:w="100" w:type="dxa"/>
            </w:tcMar>
            <w:shd w:fill="F4F7FB"/>
          </w:tcPr>
          <w:p>
            <w:r>
              <w:rPr>
                <w:sz w:val="17"/>
              </w:rPr>
              <w:t>Expenses</w:t>
            </w:r>
          </w:p>
        </w:tc>
        <w:tc>
          <w:tcPr>
            <w:tcW w:type="dxa" w:w="5112"/>
            <w:vAlign w:val="top"/>
            <w:tcMar>
              <w:top w:w="80" w:type="dxa"/>
              <w:start w:w="100" w:type="dxa"/>
              <w:bottom w:w="80" w:type="dxa"/>
              <w:end w:w="100" w:type="dxa"/>
            </w:tcMar>
            <w:shd w:fill="F4F7FB"/>
          </w:tcPr>
          <w:p>
            <w:r>
              <w:rPr>
                <w:sz w:val="17"/>
              </w:rPr>
              <w:t>expense.self.create, expense.team.approve, expense.finance.approve, expense.pay</w:t>
            </w:r>
          </w:p>
        </w:tc>
      </w:tr>
      <w:tr>
        <w:tc>
          <w:tcPr>
            <w:tcW w:type="dxa" w:w="5112"/>
            <w:vAlign w:val="top"/>
            <w:tcMar>
              <w:top w:w="80" w:type="dxa"/>
              <w:start w:w="100" w:type="dxa"/>
              <w:bottom w:w="80" w:type="dxa"/>
              <w:end w:w="100" w:type="dxa"/>
            </w:tcMar>
          </w:tcPr>
          <w:p>
            <w:r>
              <w:rPr>
                <w:sz w:val="17"/>
              </w:rPr>
              <w:t>Admin</w:t>
            </w:r>
          </w:p>
        </w:tc>
        <w:tc>
          <w:tcPr>
            <w:tcW w:type="dxa" w:w="5112"/>
            <w:vAlign w:val="top"/>
            <w:tcMar>
              <w:top w:w="80" w:type="dxa"/>
              <w:start w:w="100" w:type="dxa"/>
              <w:bottom w:w="80" w:type="dxa"/>
              <w:end w:w="100" w:type="dxa"/>
            </w:tcMar>
          </w:tcPr>
          <w:p>
            <w:r>
              <w:rPr>
                <w:sz w:val="17"/>
              </w:rPr>
              <w:t>role.manage, settings.manage, audit.view, export.sensitive</w:t>
            </w:r>
          </w:p>
        </w:tc>
      </w:tr>
    </w:tbl>
    <w:p>
      <w:pPr>
        <w:pStyle w:val="Heading1"/>
      </w:pPr>
      <w:r>
        <w:t>26. Notifications &amp; Alerts</w:t>
      </w:r>
    </w:p>
    <w:p>
      <w:pPr>
        <w:pStyle w:val="ListBullet"/>
      </w:pPr>
      <w:r>
        <w:t>In-app + email (and optional Slack/WhatsApp integrations later) for task assignment, due dates, approvals, leave results, payroll/stipend availability and announcements.</w:t>
      </w:r>
    </w:p>
    <w:p>
      <w:pPr>
        <w:pStyle w:val="ListBullet"/>
      </w:pPr>
      <w:r>
        <w:t>HR alerts: absent/late anomalies, probation due, internship ending, expiring documents, missing attendance punches.</w:t>
      </w:r>
    </w:p>
    <w:p>
      <w:pPr>
        <w:pStyle w:val="ListBullet"/>
      </w:pPr>
      <w:r>
        <w:t>Founder/Finance alerts: payroll pending approval, high-value expense, unusual spend, failed payroll, repeated invalid-IP attendance attempts.</w:t>
      </w:r>
    </w:p>
    <w:p>
      <w:pPr>
        <w:pStyle w:val="ListBullet"/>
      </w:pPr>
      <w:r>
        <w:t>Engineering alerts: milestone risk, overdue/blocked critical tasks, capacity conflict.</w:t>
      </w:r>
    </w:p>
    <w:p>
      <w:pPr>
        <w:pStyle w:val="Heading1"/>
      </w:pPr>
      <w:r>
        <w:t>27. Reports &amp; Exports</w:t>
      </w:r>
    </w:p>
    <w:p>
      <w:pPr>
        <w:pStyle w:val="ListBullet"/>
      </w:pPr>
      <w:r>
        <w:t>Attendance daily/monthly, late/absent, hours worked, missing punches, invalid-IP attempts and regularization report.</w:t>
      </w:r>
    </w:p>
    <w:p>
      <w:pPr>
        <w:pStyle w:val="ListBullet"/>
      </w:pPr>
      <w:r>
        <w:t>Employee headcount, department/designation, probation, joining/exits and tenure reports.</w:t>
      </w:r>
    </w:p>
    <w:p>
      <w:pPr>
        <w:pStyle w:val="ListBullet"/>
      </w:pPr>
      <w:r>
        <w:t>Intern roster, university/program, mentor, completion dates, evaluations, conversion rate and stipend report.</w:t>
      </w:r>
    </w:p>
    <w:p>
      <w:pPr>
        <w:pStyle w:val="ListBullet"/>
      </w:pPr>
      <w:r>
        <w:t>Project team allocation, utilization/worklogs, project health, task aging, overdue and milestone report.</w:t>
      </w:r>
    </w:p>
    <w:p>
      <w:pPr>
        <w:pStyle w:val="ListBullet"/>
      </w:pPr>
      <w:r>
        <w:t>Payroll register, department payroll cost, salary revision history and payment status.</w:t>
      </w:r>
    </w:p>
    <w:p>
      <w:pPr>
        <w:pStyle w:val="ListBullet"/>
      </w:pPr>
      <w:r>
        <w:t>Expense by category/project/department/month, reimbursement outstanding and approval turnaround.</w:t>
      </w:r>
    </w:p>
    <w:p>
      <w:pPr>
        <w:pStyle w:val="ListBullet"/>
      </w:pPr>
      <w:r>
        <w:t>Asset assignment/return and outstanding clearance.</w:t>
      </w:r>
    </w:p>
    <w:p>
      <w:pPr>
        <w:pStyle w:val="ListBullet"/>
      </w:pPr>
      <w:r>
        <w:t>Audit and access/export reports for administrators.</w:t>
      </w:r>
    </w:p>
    <w:p>
      <w:pPr>
        <w:pStyle w:val="Heading1"/>
      </w:pPr>
      <w:r>
        <w:t>28. Mandatory Technical Architecture — Laravel + PHP + Alpine.js</w:t>
      </w:r>
    </w:p>
    <w:p>
      <w:pPr>
        <w:pStyle w:val="ListBullet"/>
      </w:pPr>
      <w:r>
        <w:t>Application framework: Laravel 12+ on PHP 8.3+ as the single primary application framework. The CMS/ERP must be implemented as a modular Laravel monolith with clear domain boundaries for HR, Employees, Interns, Attendance, Projects, Tasks, Payroll, Expenses, Finance, Assets, Notifications and Audit.</w:t>
      </w:r>
    </w:p>
    <w:p>
      <w:pPr>
        <w:pStyle w:val="ListBullet"/>
      </w:pPr>
      <w:r>
        <w:t>Frontend/UI: Laravel Blade for server-rendered views and Alpine.js for lightweight interactivity. React, Next.js and other SPA frameworks are not required for the core system. Alpine.js should handle dropdowns, modals, tabs, filters, inline interactions, attendance controls and small reactive UI states while business rules remain enforced in Laravel.</w:t>
      </w:r>
    </w:p>
    <w:p>
      <w:pPr>
        <w:pStyle w:val="ListBullet"/>
      </w:pPr>
      <w:r>
        <w:t>Database: MySQL 8+ with foreign keys, indexes, transactions, unique constraints and soft deletes only where business history permits. Laravel migrations, seeders, factories and Eloquent ORM are the required database layer.</w:t>
      </w:r>
    </w:p>
    <w:p>
      <w:pPr>
        <w:pStyle w:val="ListBullet"/>
      </w:pPr>
      <w:r>
        <w:t>Cache, sessions and queues: Laravel cache/session/queue abstractions, with Redis recommended for production where hosting supports it; database drivers may be used as a fallback on constrained hosting.</w:t>
      </w:r>
    </w:p>
    <w:p>
      <w:pPr>
        <w:pStyle w:val="ListBullet"/>
      </w:pPr>
      <w:r>
        <w:t>Files: Laravel Filesystem using private S3-compatible storage or private server storage. HR documents, payslips, intern records and receipts must be served only through authorized Laravel controllers or temporary signed URLs.</w:t>
      </w:r>
    </w:p>
    <w:p>
      <w:pPr>
        <w:pStyle w:val="ListBullet"/>
      </w:pPr>
      <w:r>
        <w:t>Background processing: Laravel Jobs, Queues, Scheduler, Notifications and Mail for payroll generation, report exports, reminders, attendance alerts, email delivery and scheduled company workflows.</w:t>
      </w:r>
    </w:p>
    <w:p>
      <w:pPr>
        <w:pStyle w:val="ListBullet"/>
      </w:pPr>
      <w:r>
        <w:t>Application architecture and security: Laravel Form Requests for validation, Policies/Gates and middleware for authorization, service/action classes for business logic, Events/Listeners for domain events, Eloquent observers where appropriate, API Resources for JSON endpoints, structured Laravel logging, health checks, audit events and backup monitoring.</w:t>
      </w:r>
    </w:p>
    <w:p>
      <w:pPr>
        <w:pStyle w:val="Heading2"/>
      </w:pPr>
      <w:r>
        <w:t>28.1 Required Laravel Application Structure</w:t>
      </w:r>
    </w:p>
    <w:p>
      <w:pPr>
        <w:pStyle w:val="ListBullet"/>
      </w:pPr>
      <w:r>
        <w:t>Authentication: Laravel-native session authentication for internal panels. Role and permission checks must be enforced server-side. Laravel Sanctum may be used for first-party API/mobile access if APIs are exposed later.</w:t>
      </w:r>
    </w:p>
    <w:p>
      <w:pPr>
        <w:pStyle w:val="ListBullet"/>
      </w:pPr>
      <w:r>
        <w:t>UI rendering: Blade layouts/components/partials should be reusable across Founder, HR, Finance, Engineering, Employee and Intern panels while each role receives its own navigation and authorized screens.</w:t>
      </w:r>
    </w:p>
    <w:p>
      <w:pPr>
        <w:pStyle w:val="ListBullet"/>
      </w:pPr>
      <w:r>
        <w:t>Alpine.js scope: Alpine.js is for presentation-layer interaction only. Attendance eligibility, payroll calculations, approvals, role access, project allocation rules and all other critical decisions must execute and validate in PHP/Laravel on the server.</w:t>
      </w:r>
    </w:p>
    <w:p>
      <w:pPr>
        <w:pStyle w:val="ListBullet"/>
      </w:pPr>
      <w:r>
        <w:t>Routing: Laravel web routes should serve the internal CMS/ERP panels; API routes may expose structured JSON for integrations. Route groups must apply authentication, verified account status and permission middleware.</w:t>
      </w:r>
    </w:p>
    <w:p>
      <w:pPr>
        <w:pStyle w:val="ListBullet"/>
      </w:pPr>
      <w:r>
        <w:t>Domain organization: use separate controllers/services/policies/models for Employees and Interns so internship data, stipend logic and intern permissions cannot leak into employee salary or employment workflows.</w:t>
      </w:r>
    </w:p>
    <w:p>
      <w:pPr>
        <w:pStyle w:val="ListBullet"/>
      </w:pPr>
      <w:r>
        <w:t>Forms and validation: every create/update/approval action must use Laravel Form Request validation and backend authorization even if Alpine.js provides instant client-side feedback.</w:t>
      </w:r>
    </w:p>
    <w:p>
      <w:pPr>
        <w:pStyle w:val="ListBullet"/>
      </w:pPr>
      <w:r>
        <w:t>Database operations: payroll posting, expense approvals, intern-to-employee conversion, attendance correction and other multi-record workflows must use Laravel database transactions.</w:t>
      </w:r>
    </w:p>
    <w:p>
      <w:pPr>
        <w:pStyle w:val="ListBullet"/>
      </w:pPr>
      <w:r>
        <w:t>Scheduled operations: Laravel Scheduler should run reminders, attendance close jobs, payroll preparation jobs, probation/internship expiry alerts, document-expiry checks and backup-related tasks.</w:t>
      </w:r>
    </w:p>
    <w:p>
      <w:pPr>
        <w:pStyle w:val="ListBullet"/>
      </w:pPr>
      <w:r>
        <w:t>Testing: PHPUnit/Pest feature tests should cover authentication, permissions, employee/intern separation, approved-IP attendance, invalid-IP rejection, project assignments, task status transitions, payroll/stipends and expense approvals.</w:t>
      </w:r>
    </w:p>
    <w:p>
      <w:pPr>
        <w:pStyle w:val="ListBullet"/>
      </w:pPr>
      <w:r>
        <w:t>Deployment: production should run PHP 8.3+, Composer, MySQL 8+, HTTPS, queue workers, Laravel Scheduler cron, environment-based secrets, optimized config/routes/views, log rotation and automated backups. The architecture must remain compatible with standard Linux/VPS deployment and can be adapted for capable cPanel hosting.</w:t>
      </w:r>
    </w:p>
    <w:p>
      <w:pPr>
        <w:pStyle w:val="Heading1"/>
      </w:pPr>
      <w:r>
        <w:t>29. Example API Areas</w:t>
      </w:r>
    </w:p>
    <w:tbl>
      <w:tblPr>
        <w:tblStyle w:val="TableGrid"/>
        <w:tblW w:type="auto" w:w="0"/>
        <w:jc w:val="center"/>
        <w:tblLook w:firstColumn="1" w:firstRow="1" w:lastColumn="0" w:lastRow="0" w:noHBand="0" w:noVBand="1" w:val="04A0"/>
      </w:tblPr>
      <w:tblGrid>
        <w:gridCol w:w="5112"/>
        <w:gridCol w:w="5112"/>
      </w:tblGrid>
      <w:tr>
        <w:tc>
          <w:tcPr>
            <w:tcW w:type="dxa" w:w="5112"/>
            <w:shd w:fill="0B1F3A"/>
            <w:vAlign w:val="center"/>
            <w:tcMar>
              <w:top w:w="80" w:type="dxa"/>
              <w:start w:w="100" w:type="dxa"/>
              <w:bottom w:w="80" w:type="dxa"/>
              <w:end w:w="100" w:type="dxa"/>
            </w:tcMar>
          </w:tcPr>
          <w:p>
            <w:r>
              <w:rPr>
                <w:b/>
                <w:color w:val="FFFFFF"/>
                <w:sz w:val="18"/>
              </w:rPr>
              <w:t>Area</w:t>
            </w:r>
          </w:p>
        </w:tc>
        <w:tc>
          <w:tcPr>
            <w:tcW w:type="dxa" w:w="5112"/>
            <w:shd w:fill="0B1F3A"/>
            <w:vAlign w:val="center"/>
            <w:tcMar>
              <w:top w:w="80" w:type="dxa"/>
              <w:start w:w="100" w:type="dxa"/>
              <w:bottom w:w="80" w:type="dxa"/>
              <w:end w:w="100" w:type="dxa"/>
            </w:tcMar>
          </w:tcPr>
          <w:p>
            <w:r>
              <w:rPr>
                <w:b/>
                <w:color w:val="FFFFFF"/>
                <w:sz w:val="18"/>
              </w:rPr>
              <w:t>Representative Endpoints</w:t>
            </w:r>
          </w:p>
        </w:tc>
      </w:tr>
      <w:tr>
        <w:tc>
          <w:tcPr>
            <w:tcW w:type="dxa" w:w="5112"/>
            <w:vAlign w:val="top"/>
            <w:tcMar>
              <w:top w:w="80" w:type="dxa"/>
              <w:start w:w="100" w:type="dxa"/>
              <w:bottom w:w="80" w:type="dxa"/>
              <w:end w:w="100" w:type="dxa"/>
            </w:tcMar>
          </w:tcPr>
          <w:p>
            <w:r>
              <w:rPr>
                <w:sz w:val="17"/>
              </w:rPr>
              <w:t>Auth</w:t>
            </w:r>
          </w:p>
        </w:tc>
        <w:tc>
          <w:tcPr>
            <w:tcW w:type="dxa" w:w="5112"/>
            <w:vAlign w:val="top"/>
            <w:tcMar>
              <w:top w:w="80" w:type="dxa"/>
              <w:start w:w="100" w:type="dxa"/>
              <w:bottom w:w="80" w:type="dxa"/>
              <w:end w:w="100" w:type="dxa"/>
            </w:tcMar>
          </w:tcPr>
          <w:p>
            <w:r>
              <w:rPr>
                <w:sz w:val="17"/>
              </w:rPr>
              <w:t>/auth/login, /auth/logout, /me, /me/sessions</w:t>
            </w:r>
          </w:p>
        </w:tc>
      </w:tr>
      <w:tr>
        <w:tc>
          <w:tcPr>
            <w:tcW w:type="dxa" w:w="5112"/>
            <w:vAlign w:val="top"/>
            <w:tcMar>
              <w:top w:w="80" w:type="dxa"/>
              <w:start w:w="100" w:type="dxa"/>
              <w:bottom w:w="80" w:type="dxa"/>
              <w:end w:w="100" w:type="dxa"/>
            </w:tcMar>
            <w:shd w:fill="F4F7FB"/>
          </w:tcPr>
          <w:p>
            <w:r>
              <w:rPr>
                <w:sz w:val="17"/>
              </w:rPr>
              <w:t>Employees</w:t>
            </w:r>
          </w:p>
        </w:tc>
        <w:tc>
          <w:tcPr>
            <w:tcW w:type="dxa" w:w="5112"/>
            <w:vAlign w:val="top"/>
            <w:tcMar>
              <w:top w:w="80" w:type="dxa"/>
              <w:start w:w="100" w:type="dxa"/>
              <w:bottom w:w="80" w:type="dxa"/>
              <w:end w:w="100" w:type="dxa"/>
            </w:tcMar>
            <w:shd w:fill="F4F7FB"/>
          </w:tcPr>
          <w:p>
            <w:r>
              <w:rPr>
                <w:sz w:val="17"/>
              </w:rPr>
              <w:t>/employees, /employees/{id}, /employees/{id}/projects</w:t>
            </w:r>
          </w:p>
        </w:tc>
      </w:tr>
      <w:tr>
        <w:tc>
          <w:tcPr>
            <w:tcW w:type="dxa" w:w="5112"/>
            <w:vAlign w:val="top"/>
            <w:tcMar>
              <w:top w:w="80" w:type="dxa"/>
              <w:start w:w="100" w:type="dxa"/>
              <w:bottom w:w="80" w:type="dxa"/>
              <w:end w:w="100" w:type="dxa"/>
            </w:tcMar>
          </w:tcPr>
          <w:p>
            <w:r>
              <w:rPr>
                <w:sz w:val="17"/>
              </w:rPr>
              <w:t>Interns</w:t>
            </w:r>
          </w:p>
        </w:tc>
        <w:tc>
          <w:tcPr>
            <w:tcW w:type="dxa" w:w="5112"/>
            <w:vAlign w:val="top"/>
            <w:tcMar>
              <w:top w:w="80" w:type="dxa"/>
              <w:start w:w="100" w:type="dxa"/>
              <w:bottom w:w="80" w:type="dxa"/>
              <w:end w:w="100" w:type="dxa"/>
            </w:tcMar>
          </w:tcPr>
          <w:p>
            <w:r>
              <w:rPr>
                <w:sz w:val="17"/>
              </w:rPr>
              <w:t>/interns, /interns/{id}, /interns/{id}/evaluations, /interns/{id}/convert</w:t>
            </w:r>
          </w:p>
        </w:tc>
      </w:tr>
      <w:tr>
        <w:tc>
          <w:tcPr>
            <w:tcW w:type="dxa" w:w="5112"/>
            <w:vAlign w:val="top"/>
            <w:tcMar>
              <w:top w:w="80" w:type="dxa"/>
              <w:start w:w="100" w:type="dxa"/>
              <w:bottom w:w="80" w:type="dxa"/>
              <w:end w:w="100" w:type="dxa"/>
            </w:tcMar>
            <w:shd w:fill="F4F7FB"/>
          </w:tcPr>
          <w:p>
            <w:r>
              <w:rPr>
                <w:sz w:val="17"/>
              </w:rPr>
              <w:t>Attendance</w:t>
            </w:r>
          </w:p>
        </w:tc>
        <w:tc>
          <w:tcPr>
            <w:tcW w:type="dxa" w:w="5112"/>
            <w:vAlign w:val="top"/>
            <w:tcMar>
              <w:top w:w="80" w:type="dxa"/>
              <w:start w:w="100" w:type="dxa"/>
              <w:bottom w:w="80" w:type="dxa"/>
              <w:end w:w="100" w:type="dxa"/>
            </w:tcMar>
            <w:shd w:fill="F4F7FB"/>
          </w:tcPr>
          <w:p>
            <w:r>
              <w:rPr>
                <w:sz w:val="17"/>
              </w:rPr>
              <w:t>/attendance/status, /attendance/check-in, /attendance/check-out, /attendance/regularizations</w:t>
            </w:r>
          </w:p>
        </w:tc>
      </w:tr>
      <w:tr>
        <w:tc>
          <w:tcPr>
            <w:tcW w:type="dxa" w:w="5112"/>
            <w:vAlign w:val="top"/>
            <w:tcMar>
              <w:top w:w="80" w:type="dxa"/>
              <w:start w:w="100" w:type="dxa"/>
              <w:bottom w:w="80" w:type="dxa"/>
              <w:end w:w="100" w:type="dxa"/>
            </w:tcMar>
          </w:tcPr>
          <w:p>
            <w:r>
              <w:rPr>
                <w:sz w:val="17"/>
              </w:rPr>
              <w:t>Projects</w:t>
            </w:r>
          </w:p>
        </w:tc>
        <w:tc>
          <w:tcPr>
            <w:tcW w:type="dxa" w:w="5112"/>
            <w:vAlign w:val="top"/>
            <w:tcMar>
              <w:top w:w="80" w:type="dxa"/>
              <w:start w:w="100" w:type="dxa"/>
              <w:bottom w:w="80" w:type="dxa"/>
              <w:end w:w="100" w:type="dxa"/>
            </w:tcMar>
          </w:tcPr>
          <w:p>
            <w:r>
              <w:rPr>
                <w:sz w:val="17"/>
              </w:rPr>
              <w:t>/projects, /projects/{id}/members, /projects/{id}/milestones</w:t>
            </w:r>
          </w:p>
        </w:tc>
      </w:tr>
      <w:tr>
        <w:tc>
          <w:tcPr>
            <w:tcW w:type="dxa" w:w="5112"/>
            <w:vAlign w:val="top"/>
            <w:tcMar>
              <w:top w:w="80" w:type="dxa"/>
              <w:start w:w="100" w:type="dxa"/>
              <w:bottom w:w="80" w:type="dxa"/>
              <w:end w:w="100" w:type="dxa"/>
            </w:tcMar>
            <w:shd w:fill="F4F7FB"/>
          </w:tcPr>
          <w:p>
            <w:r>
              <w:rPr>
                <w:sz w:val="17"/>
              </w:rPr>
              <w:t>Tasks</w:t>
            </w:r>
          </w:p>
        </w:tc>
        <w:tc>
          <w:tcPr>
            <w:tcW w:type="dxa" w:w="5112"/>
            <w:vAlign w:val="top"/>
            <w:tcMar>
              <w:top w:w="80" w:type="dxa"/>
              <w:start w:w="100" w:type="dxa"/>
              <w:bottom w:w="80" w:type="dxa"/>
              <w:end w:w="100" w:type="dxa"/>
            </w:tcMar>
            <w:shd w:fill="F4F7FB"/>
          </w:tcPr>
          <w:p>
            <w:r>
              <w:rPr>
                <w:sz w:val="17"/>
              </w:rPr>
              <w:t>/tasks, /tasks/{id}/status, /tasks/{id}/comments, /tasks/{id}/worklogs</w:t>
            </w:r>
          </w:p>
        </w:tc>
      </w:tr>
      <w:tr>
        <w:tc>
          <w:tcPr>
            <w:tcW w:type="dxa" w:w="5112"/>
            <w:vAlign w:val="top"/>
            <w:tcMar>
              <w:top w:w="80" w:type="dxa"/>
              <w:start w:w="100" w:type="dxa"/>
              <w:bottom w:w="80" w:type="dxa"/>
              <w:end w:w="100" w:type="dxa"/>
            </w:tcMar>
          </w:tcPr>
          <w:p>
            <w:r>
              <w:rPr>
                <w:sz w:val="17"/>
              </w:rPr>
              <w:t>Payroll</w:t>
            </w:r>
          </w:p>
        </w:tc>
        <w:tc>
          <w:tcPr>
            <w:tcW w:type="dxa" w:w="5112"/>
            <w:vAlign w:val="top"/>
            <w:tcMar>
              <w:top w:w="80" w:type="dxa"/>
              <w:start w:w="100" w:type="dxa"/>
              <w:bottom w:w="80" w:type="dxa"/>
              <w:end w:w="100" w:type="dxa"/>
            </w:tcMar>
          </w:tcPr>
          <w:p>
            <w:r>
              <w:rPr>
                <w:sz w:val="17"/>
              </w:rPr>
              <w:t>/payroll/batches, /payroll/batches/{id}/calculate, /payslips/me</w:t>
            </w:r>
          </w:p>
        </w:tc>
      </w:tr>
      <w:tr>
        <w:tc>
          <w:tcPr>
            <w:tcW w:type="dxa" w:w="5112"/>
            <w:vAlign w:val="top"/>
            <w:tcMar>
              <w:top w:w="80" w:type="dxa"/>
              <w:start w:w="100" w:type="dxa"/>
              <w:bottom w:w="80" w:type="dxa"/>
              <w:end w:w="100" w:type="dxa"/>
            </w:tcMar>
            <w:shd w:fill="F4F7FB"/>
          </w:tcPr>
          <w:p>
            <w:r>
              <w:rPr>
                <w:sz w:val="17"/>
              </w:rPr>
              <w:t>Stipend</w:t>
            </w:r>
          </w:p>
        </w:tc>
        <w:tc>
          <w:tcPr>
            <w:tcW w:type="dxa" w:w="5112"/>
            <w:vAlign w:val="top"/>
            <w:tcMar>
              <w:top w:w="80" w:type="dxa"/>
              <w:start w:w="100" w:type="dxa"/>
              <w:bottom w:w="80" w:type="dxa"/>
              <w:end w:w="100" w:type="dxa"/>
            </w:tcMar>
            <w:shd w:fill="F4F7FB"/>
          </w:tcPr>
          <w:p>
            <w:r>
              <w:rPr>
                <w:sz w:val="17"/>
              </w:rPr>
              <w:t>/stipends/batches, /stipend-slips/me</w:t>
            </w:r>
          </w:p>
        </w:tc>
      </w:tr>
      <w:tr>
        <w:tc>
          <w:tcPr>
            <w:tcW w:type="dxa" w:w="5112"/>
            <w:vAlign w:val="top"/>
            <w:tcMar>
              <w:top w:w="80" w:type="dxa"/>
              <w:start w:w="100" w:type="dxa"/>
              <w:bottom w:w="80" w:type="dxa"/>
              <w:end w:w="100" w:type="dxa"/>
            </w:tcMar>
          </w:tcPr>
          <w:p>
            <w:r>
              <w:rPr>
                <w:sz w:val="17"/>
              </w:rPr>
              <w:t>Expenses</w:t>
            </w:r>
          </w:p>
        </w:tc>
        <w:tc>
          <w:tcPr>
            <w:tcW w:type="dxa" w:w="5112"/>
            <w:vAlign w:val="top"/>
            <w:tcMar>
              <w:top w:w="80" w:type="dxa"/>
              <w:start w:w="100" w:type="dxa"/>
              <w:bottom w:w="80" w:type="dxa"/>
              <w:end w:w="100" w:type="dxa"/>
            </w:tcMar>
          </w:tcPr>
          <w:p>
            <w:r>
              <w:rPr>
                <w:sz w:val="17"/>
              </w:rPr>
              <w:t>/expenses, /expenses/{id}/approve, /reimbursements/me</w:t>
            </w:r>
          </w:p>
        </w:tc>
      </w:tr>
      <w:tr>
        <w:tc>
          <w:tcPr>
            <w:tcW w:type="dxa" w:w="5112"/>
            <w:vAlign w:val="top"/>
            <w:tcMar>
              <w:top w:w="80" w:type="dxa"/>
              <w:start w:w="100" w:type="dxa"/>
              <w:bottom w:w="80" w:type="dxa"/>
              <w:end w:w="100" w:type="dxa"/>
            </w:tcMar>
            <w:shd w:fill="F4F7FB"/>
          </w:tcPr>
          <w:p>
            <w:r>
              <w:rPr>
                <w:sz w:val="17"/>
              </w:rPr>
              <w:t>Reports</w:t>
            </w:r>
          </w:p>
        </w:tc>
        <w:tc>
          <w:tcPr>
            <w:tcW w:type="dxa" w:w="5112"/>
            <w:vAlign w:val="top"/>
            <w:tcMar>
              <w:top w:w="80" w:type="dxa"/>
              <w:start w:w="100" w:type="dxa"/>
              <w:bottom w:w="80" w:type="dxa"/>
              <w:end w:w="100" w:type="dxa"/>
            </w:tcMar>
            <w:shd w:fill="F4F7FB"/>
          </w:tcPr>
          <w:p>
            <w:r>
              <w:rPr>
                <w:sz w:val="17"/>
              </w:rPr>
              <w:t>/reports/attendance, /reports/projects, /reports/payroll, /reports/expenses</w:t>
            </w:r>
          </w:p>
        </w:tc>
      </w:tr>
    </w:tbl>
    <w:p>
      <w:pPr>
        <w:pStyle w:val="Heading1"/>
      </w:pPr>
      <w:r>
        <w:t>30. Main Screen Inventory</w:t>
      </w:r>
    </w:p>
    <w:tbl>
      <w:tblPr>
        <w:tblStyle w:val="TableGrid"/>
        <w:tblW w:type="auto" w:w="0"/>
        <w:jc w:val="center"/>
        <w:tblLook w:firstColumn="1" w:firstRow="1" w:lastColumn="0" w:lastRow="0" w:noHBand="0" w:noVBand="1" w:val="04A0"/>
      </w:tblPr>
      <w:tblGrid>
        <w:gridCol w:w="5112"/>
        <w:gridCol w:w="5112"/>
      </w:tblGrid>
      <w:tr>
        <w:tc>
          <w:tcPr>
            <w:tcW w:type="dxa" w:w="5112"/>
            <w:shd w:fill="0B1F3A"/>
            <w:vAlign w:val="center"/>
            <w:tcMar>
              <w:top w:w="80" w:type="dxa"/>
              <w:start w:w="100" w:type="dxa"/>
              <w:bottom w:w="80" w:type="dxa"/>
              <w:end w:w="100" w:type="dxa"/>
            </w:tcMar>
          </w:tcPr>
          <w:p>
            <w:r>
              <w:rPr>
                <w:b/>
                <w:color w:val="FFFFFF"/>
                <w:sz w:val="18"/>
              </w:rPr>
              <w:t>Experience</w:t>
            </w:r>
          </w:p>
        </w:tc>
        <w:tc>
          <w:tcPr>
            <w:tcW w:type="dxa" w:w="5112"/>
            <w:shd w:fill="0B1F3A"/>
            <w:vAlign w:val="center"/>
            <w:tcMar>
              <w:top w:w="80" w:type="dxa"/>
              <w:start w:w="100" w:type="dxa"/>
              <w:bottom w:w="80" w:type="dxa"/>
              <w:end w:w="100" w:type="dxa"/>
            </w:tcMar>
          </w:tcPr>
          <w:p>
            <w:r>
              <w:rPr>
                <w:b/>
                <w:color w:val="FFFFFF"/>
                <w:sz w:val="18"/>
              </w:rPr>
              <w:t>Screens</w:t>
            </w:r>
          </w:p>
        </w:tc>
      </w:tr>
      <w:tr>
        <w:tc>
          <w:tcPr>
            <w:tcW w:type="dxa" w:w="5112"/>
            <w:vAlign w:val="top"/>
            <w:tcMar>
              <w:top w:w="80" w:type="dxa"/>
              <w:start w:w="100" w:type="dxa"/>
              <w:bottom w:w="80" w:type="dxa"/>
              <w:end w:w="100" w:type="dxa"/>
            </w:tcMar>
          </w:tcPr>
          <w:p>
            <w:r>
              <w:rPr>
                <w:sz w:val="17"/>
              </w:rPr>
              <w:t>Admin</w:t>
            </w:r>
          </w:p>
        </w:tc>
        <w:tc>
          <w:tcPr>
            <w:tcW w:type="dxa" w:w="5112"/>
            <w:vAlign w:val="top"/>
            <w:tcMar>
              <w:top w:w="80" w:type="dxa"/>
              <w:start w:w="100" w:type="dxa"/>
              <w:bottom w:w="80" w:type="dxa"/>
              <w:end w:w="100" w:type="dxa"/>
            </w:tcMar>
          </w:tcPr>
          <w:p>
            <w:r>
              <w:rPr>
                <w:sz w:val="17"/>
              </w:rPr>
              <w:t>Executive Dashboard; Employees; Interns; Departments/Teams; Attendance; Leave; Projects; Tasks; Payroll; Stipends; Expenses; Performance; Assets; Documents; Approvals; Reports; Roles; Audit Logs; Settings</w:t>
            </w:r>
          </w:p>
        </w:tc>
      </w:tr>
      <w:tr>
        <w:tc>
          <w:tcPr>
            <w:tcW w:type="dxa" w:w="5112"/>
            <w:vAlign w:val="top"/>
            <w:tcMar>
              <w:top w:w="80" w:type="dxa"/>
              <w:start w:w="100" w:type="dxa"/>
              <w:bottom w:w="80" w:type="dxa"/>
              <w:end w:w="100" w:type="dxa"/>
            </w:tcMar>
            <w:shd w:fill="F4F7FB"/>
          </w:tcPr>
          <w:p>
            <w:r>
              <w:rPr>
                <w:sz w:val="17"/>
              </w:rPr>
              <w:t>Employee</w:t>
            </w:r>
          </w:p>
        </w:tc>
        <w:tc>
          <w:tcPr>
            <w:tcW w:type="dxa" w:w="5112"/>
            <w:vAlign w:val="top"/>
            <w:tcMar>
              <w:top w:w="80" w:type="dxa"/>
              <w:start w:w="100" w:type="dxa"/>
              <w:bottom w:w="80" w:type="dxa"/>
              <w:end w:w="100" w:type="dxa"/>
            </w:tcMar>
            <w:shd w:fill="F4F7FB"/>
          </w:tcPr>
          <w:p>
            <w:r>
              <w:rPr>
                <w:sz w:val="17"/>
              </w:rPr>
              <w:t>Dashboard; My Attendance; My Tasks; My Projects; Worklogs; Leave; Expenses/Reimbursements; Payslips; Documents; Profile; Announcements</w:t>
            </w:r>
          </w:p>
        </w:tc>
      </w:tr>
      <w:tr>
        <w:tc>
          <w:tcPr>
            <w:tcW w:type="dxa" w:w="5112"/>
            <w:vAlign w:val="top"/>
            <w:tcMar>
              <w:top w:w="80" w:type="dxa"/>
              <w:start w:w="100" w:type="dxa"/>
              <w:bottom w:w="80" w:type="dxa"/>
              <w:end w:w="100" w:type="dxa"/>
            </w:tcMar>
          </w:tcPr>
          <w:p>
            <w:r>
              <w:rPr>
                <w:sz w:val="17"/>
              </w:rPr>
              <w:t>Intern</w:t>
            </w:r>
          </w:p>
        </w:tc>
        <w:tc>
          <w:tcPr>
            <w:tcW w:type="dxa" w:w="5112"/>
            <w:vAlign w:val="top"/>
            <w:tcMar>
              <w:top w:w="80" w:type="dxa"/>
              <w:start w:w="100" w:type="dxa"/>
              <w:bottom w:w="80" w:type="dxa"/>
              <w:end w:w="100" w:type="dxa"/>
            </w:tcMar>
          </w:tcPr>
          <w:p>
            <w:r>
              <w:rPr>
                <w:sz w:val="17"/>
              </w:rPr>
              <w:t>Intern Dashboard; Attendance; My Tasks; My Projects; Learning Plan; Mentor Feedback; Evaluations; Leave/Absence; Stipend Slips; Documents/Certificate; Profile; Announcements</w:t>
            </w:r>
          </w:p>
        </w:tc>
      </w:tr>
      <w:tr>
        <w:tc>
          <w:tcPr>
            <w:tcW w:type="dxa" w:w="5112"/>
            <w:vAlign w:val="top"/>
            <w:tcMar>
              <w:top w:w="80" w:type="dxa"/>
              <w:start w:w="100" w:type="dxa"/>
              <w:bottom w:w="80" w:type="dxa"/>
              <w:end w:w="100" w:type="dxa"/>
            </w:tcMar>
            <w:shd w:fill="F4F7FB"/>
          </w:tcPr>
          <w:p>
            <w:r>
              <w:rPr>
                <w:sz w:val="17"/>
              </w:rPr>
              <w:t>Manager</w:t>
            </w:r>
          </w:p>
        </w:tc>
        <w:tc>
          <w:tcPr>
            <w:tcW w:type="dxa" w:w="5112"/>
            <w:vAlign w:val="top"/>
            <w:tcMar>
              <w:top w:w="80" w:type="dxa"/>
              <w:start w:w="100" w:type="dxa"/>
              <w:bottom w:w="80" w:type="dxa"/>
              <w:end w:w="100" w:type="dxa"/>
            </w:tcMar>
            <w:shd w:fill="F4F7FB"/>
          </w:tcPr>
          <w:p>
            <w:r>
              <w:rPr>
                <w:sz w:val="17"/>
              </w:rPr>
              <w:t>Team Dashboard; Team Attendance; Project Allocation; Tasks; Approvals; Leave Requests; Performance Reviews; Reports</w:t>
            </w:r>
          </w:p>
        </w:tc>
      </w:tr>
    </w:tbl>
    <w:p>
      <w:pPr>
        <w:pStyle w:val="Heading1"/>
      </w:pPr>
      <w:r>
        <w:t>31. Critical Acceptance Criteria</w:t>
      </w:r>
    </w:p>
    <w:p>
      <w:pPr>
        <w:pStyle w:val="ListBullet"/>
      </w:pPr>
      <w:r>
        <w:rPr>
          <w:b/>
        </w:rPr>
        <w:t xml:space="preserve">PASS when: </w:t>
      </w:r>
      <w:r>
        <w:t>Employees and interns appear in separate modules, routes, dashboards and compensation workflows.</w:t>
      </w:r>
    </w:p>
    <w:p>
      <w:pPr>
        <w:pStyle w:val="ListBullet"/>
      </w:pPr>
      <w:r>
        <w:rPr>
          <w:b/>
        </w:rPr>
        <w:t xml:space="preserve">PASS when: </w:t>
      </w:r>
      <w:r>
        <w:t>Employee and intern users can log in but only see permitted self-service areas.</w:t>
      </w:r>
    </w:p>
    <w:p>
      <w:pPr>
        <w:pStyle w:val="ListBullet"/>
      </w:pPr>
      <w:r>
        <w:rPr>
          <w:b/>
        </w:rPr>
        <w:t xml:space="preserve">PASS when: </w:t>
      </w:r>
      <w:r>
        <w:t>Founder can see company-wide consolidated metrics and drill into authorized records.</w:t>
      </w:r>
    </w:p>
    <w:p>
      <w:pPr>
        <w:pStyle w:val="ListBullet"/>
      </w:pPr>
      <w:r>
        <w:rPr>
          <w:b/>
        </w:rPr>
        <w:t xml:space="preserve">PASS when: </w:t>
      </w:r>
      <w:r>
        <w:t>One employee/intern can be assigned to multiple projects; one project can have multiple workers.</w:t>
      </w:r>
    </w:p>
    <w:p>
      <w:pPr>
        <w:pStyle w:val="ListBullet"/>
      </w:pPr>
      <w:r>
        <w:rPr>
          <w:b/>
        </w:rPr>
        <w:t xml:space="preserve">PASS when: </w:t>
      </w:r>
      <w:r>
        <w:t>System clearly displays all workers assigned to a project and all projects assigned to a worker.</w:t>
      </w:r>
    </w:p>
    <w:p>
      <w:pPr>
        <w:pStyle w:val="ListBullet"/>
      </w:pPr>
      <w:r>
        <w:rPr>
          <w:b/>
        </w:rPr>
        <w:t xml:space="preserve">PASS when: </w:t>
      </w:r>
      <w:r>
        <w:t>Attendance check-in/check-out from an unapproved IP is rejected server-side and the attempt is audited.</w:t>
      </w:r>
    </w:p>
    <w:p>
      <w:pPr>
        <w:pStyle w:val="ListBullet"/>
      </w:pPr>
      <w:r>
        <w:rPr>
          <w:b/>
        </w:rPr>
        <w:t xml:space="preserve">PASS when: </w:t>
      </w:r>
      <w:r>
        <w:t>Approved-IP attendance supports office-specific rules and multiple IP/CIDR entries.</w:t>
      </w:r>
    </w:p>
    <w:p>
      <w:pPr>
        <w:pStyle w:val="ListBullet"/>
      </w:pPr>
      <w:r>
        <w:rPr>
          <w:b/>
        </w:rPr>
        <w:t xml:space="preserve">PASS when: </w:t>
      </w:r>
      <w:r>
        <w:t>Attendance cannot be silently edited by employees/interns; correction uses a request/approval flow.</w:t>
      </w:r>
    </w:p>
    <w:p>
      <w:pPr>
        <w:pStyle w:val="ListBullet"/>
      </w:pPr>
      <w:r>
        <w:rPr>
          <w:b/>
        </w:rPr>
        <w:t xml:space="preserve">PASS when: </w:t>
      </w:r>
      <w:r>
        <w:t>Payroll and intern stipend are separate modules with separate batches and slips.</w:t>
      </w:r>
    </w:p>
    <w:p>
      <w:pPr>
        <w:pStyle w:val="ListBullet"/>
      </w:pPr>
      <w:r>
        <w:rPr>
          <w:b/>
        </w:rPr>
        <w:t xml:space="preserve">PASS when: </w:t>
      </w:r>
      <w:r>
        <w:t>Users can view only their own payslip/stipend information unless granted finance/HR permission.</w:t>
      </w:r>
    </w:p>
    <w:p>
      <w:pPr>
        <w:pStyle w:val="ListBullet"/>
      </w:pPr>
      <w:r>
        <w:rPr>
          <w:b/>
        </w:rPr>
        <w:t xml:space="preserve">PASS when: </w:t>
      </w:r>
      <w:r>
        <w:t>Expenses support receipt upload, approval, payment status and audit history.</w:t>
      </w:r>
    </w:p>
    <w:p>
      <w:pPr>
        <w:pStyle w:val="ListBullet"/>
      </w:pPr>
      <w:r>
        <w:rPr>
          <w:b/>
        </w:rPr>
        <w:t xml:space="preserve">PASS when: </w:t>
      </w:r>
      <w:r>
        <w:t>Tasks support pending/in-progress/blocked/review/completed states and status history.</w:t>
      </w:r>
    </w:p>
    <w:p>
      <w:pPr>
        <w:pStyle w:val="ListBullet"/>
      </w:pPr>
      <w:r>
        <w:rPr>
          <w:b/>
        </w:rPr>
        <w:t xml:space="preserve">PASS when: </w:t>
      </w:r>
      <w:r>
        <w:t>All sensitive operations are permission-checked and audit logged.</w:t>
      </w:r>
    </w:p>
    <w:p>
      <w:pPr>
        <w:pStyle w:val="ListBullet"/>
      </w:pPr>
      <w:r>
        <w:rPr>
          <w:b/>
        </w:rPr>
        <w:t xml:space="preserve">PASS when: </w:t>
      </w:r>
      <w:r>
        <w:t>Historical payroll, attendance and project assignments remain reproducible after later profile changes.</w:t>
      </w:r>
    </w:p>
    <w:p>
      <w:pPr>
        <w:pStyle w:val="ListBullet"/>
      </w:pPr>
      <w:r>
        <w:rPr>
          <w:b/>
        </w:rPr>
        <w:t xml:space="preserve">PASS when: </w:t>
      </w:r>
      <w:r>
        <w:t>The interface is responsive, searchable, filterable and provides exports only to authorized roles.</w:t>
      </w:r>
    </w:p>
    <w:p>
      <w:pPr>
        <w:pStyle w:val="Heading1"/>
      </w:pPr>
      <w:r>
        <w:t>32. Recommended Implementation Phases</w:t>
      </w:r>
    </w:p>
    <w:tbl>
      <w:tblPr>
        <w:tblStyle w:val="TableGrid"/>
        <w:tblW w:type="auto" w:w="0"/>
        <w:jc w:val="center"/>
        <w:tblLook w:firstColumn="1" w:firstRow="1" w:lastColumn="0" w:lastRow="0" w:noHBand="0" w:noVBand="1" w:val="04A0"/>
      </w:tblPr>
      <w:tblGrid>
        <w:gridCol w:w="5112"/>
        <w:gridCol w:w="5112"/>
      </w:tblGrid>
      <w:tr>
        <w:tc>
          <w:tcPr>
            <w:tcW w:type="dxa" w:w="5112"/>
            <w:shd w:fill="0B1F3A"/>
            <w:vAlign w:val="center"/>
            <w:tcMar>
              <w:top w:w="80" w:type="dxa"/>
              <w:start w:w="100" w:type="dxa"/>
              <w:bottom w:w="80" w:type="dxa"/>
              <w:end w:w="100" w:type="dxa"/>
            </w:tcMar>
          </w:tcPr>
          <w:p>
            <w:r>
              <w:rPr>
                <w:b/>
                <w:color w:val="FFFFFF"/>
                <w:sz w:val="18"/>
              </w:rPr>
              <w:t>Phase</w:t>
            </w:r>
          </w:p>
        </w:tc>
        <w:tc>
          <w:tcPr>
            <w:tcW w:type="dxa" w:w="5112"/>
            <w:shd w:fill="0B1F3A"/>
            <w:vAlign w:val="center"/>
            <w:tcMar>
              <w:top w:w="80" w:type="dxa"/>
              <w:start w:w="100" w:type="dxa"/>
              <w:bottom w:w="80" w:type="dxa"/>
              <w:end w:w="100" w:type="dxa"/>
            </w:tcMar>
          </w:tcPr>
          <w:p>
            <w:r>
              <w:rPr>
                <w:b/>
                <w:color w:val="FFFFFF"/>
                <w:sz w:val="18"/>
              </w:rPr>
              <w:t>Scope</w:t>
            </w:r>
          </w:p>
        </w:tc>
      </w:tr>
      <w:tr>
        <w:tc>
          <w:tcPr>
            <w:tcW w:type="dxa" w:w="5112"/>
            <w:vAlign w:val="top"/>
            <w:tcMar>
              <w:top w:w="80" w:type="dxa"/>
              <w:start w:w="100" w:type="dxa"/>
              <w:bottom w:w="80" w:type="dxa"/>
              <w:end w:w="100" w:type="dxa"/>
            </w:tcMar>
          </w:tcPr>
          <w:p>
            <w:r>
              <w:rPr>
                <w:sz w:val="17"/>
              </w:rPr>
              <w:t>Phase 1 - Foundation</w:t>
            </w:r>
          </w:p>
        </w:tc>
        <w:tc>
          <w:tcPr>
            <w:tcW w:type="dxa" w:w="5112"/>
            <w:vAlign w:val="top"/>
            <w:tcMar>
              <w:top w:w="80" w:type="dxa"/>
              <w:start w:w="100" w:type="dxa"/>
              <w:bottom w:w="80" w:type="dxa"/>
              <w:end w:w="100" w:type="dxa"/>
            </w:tcMar>
          </w:tcPr>
          <w:p>
            <w:r>
              <w:rPr>
                <w:sz w:val="17"/>
              </w:rPr>
              <w:t>Auth, roles/permissions, organization settings, employees, interns, departments/teams, offices, shifts, audit logging.</w:t>
            </w:r>
          </w:p>
        </w:tc>
      </w:tr>
      <w:tr>
        <w:tc>
          <w:tcPr>
            <w:tcW w:type="dxa" w:w="5112"/>
            <w:vAlign w:val="top"/>
            <w:tcMar>
              <w:top w:w="80" w:type="dxa"/>
              <w:start w:w="100" w:type="dxa"/>
              <w:bottom w:w="80" w:type="dxa"/>
              <w:end w:w="100" w:type="dxa"/>
            </w:tcMar>
            <w:shd w:fill="F4F7FB"/>
          </w:tcPr>
          <w:p>
            <w:r>
              <w:rPr>
                <w:sz w:val="17"/>
              </w:rPr>
              <w:t>Phase 2 - Attendance &amp; Leave</w:t>
            </w:r>
          </w:p>
        </w:tc>
        <w:tc>
          <w:tcPr>
            <w:tcW w:type="dxa" w:w="5112"/>
            <w:vAlign w:val="top"/>
            <w:tcMar>
              <w:top w:w="80" w:type="dxa"/>
              <w:start w:w="100" w:type="dxa"/>
              <w:bottom w:w="80" w:type="dxa"/>
              <w:end w:w="100" w:type="dxa"/>
            </w:tcMar>
            <w:shd w:fill="F4F7FB"/>
          </w:tcPr>
          <w:p>
            <w:r>
              <w:rPr>
                <w:sz w:val="17"/>
              </w:rPr>
              <w:t>Office IP policies, check-in/out, attendance dashboards, regularization, holidays, leave.</w:t>
            </w:r>
          </w:p>
        </w:tc>
      </w:tr>
      <w:tr>
        <w:tc>
          <w:tcPr>
            <w:tcW w:type="dxa" w:w="5112"/>
            <w:vAlign w:val="top"/>
            <w:tcMar>
              <w:top w:w="80" w:type="dxa"/>
              <w:start w:w="100" w:type="dxa"/>
              <w:bottom w:w="80" w:type="dxa"/>
              <w:end w:w="100" w:type="dxa"/>
            </w:tcMar>
          </w:tcPr>
          <w:p>
            <w:r>
              <w:rPr>
                <w:sz w:val="17"/>
              </w:rPr>
              <w:t>Phase 3 - Projects &amp; Tasks</w:t>
            </w:r>
          </w:p>
        </w:tc>
        <w:tc>
          <w:tcPr>
            <w:tcW w:type="dxa" w:w="5112"/>
            <w:vAlign w:val="top"/>
            <w:tcMar>
              <w:top w:w="80" w:type="dxa"/>
              <w:start w:w="100" w:type="dxa"/>
              <w:bottom w:w="80" w:type="dxa"/>
              <w:end w:w="100" w:type="dxa"/>
            </w:tcMar>
          </w:tcPr>
          <w:p>
            <w:r>
              <w:rPr>
                <w:sz w:val="17"/>
              </w:rPr>
              <w:t>Clients, projects, team allocations, milestones, tasks, comments, worklogs.</w:t>
            </w:r>
          </w:p>
        </w:tc>
      </w:tr>
      <w:tr>
        <w:tc>
          <w:tcPr>
            <w:tcW w:type="dxa" w:w="5112"/>
            <w:vAlign w:val="top"/>
            <w:tcMar>
              <w:top w:w="80" w:type="dxa"/>
              <w:start w:w="100" w:type="dxa"/>
              <w:bottom w:w="80" w:type="dxa"/>
              <w:end w:w="100" w:type="dxa"/>
            </w:tcMar>
            <w:shd w:fill="F4F7FB"/>
          </w:tcPr>
          <w:p>
            <w:r>
              <w:rPr>
                <w:sz w:val="17"/>
              </w:rPr>
              <w:t>Phase 4 - Finance</w:t>
            </w:r>
          </w:p>
        </w:tc>
        <w:tc>
          <w:tcPr>
            <w:tcW w:type="dxa" w:w="5112"/>
            <w:vAlign w:val="top"/>
            <w:tcMar>
              <w:top w:w="80" w:type="dxa"/>
              <w:start w:w="100" w:type="dxa"/>
              <w:bottom w:w="80" w:type="dxa"/>
              <w:end w:w="100" w:type="dxa"/>
            </w:tcMar>
            <w:shd w:fill="F4F7FB"/>
          </w:tcPr>
          <w:p>
            <w:r>
              <w:rPr>
                <w:sz w:val="17"/>
              </w:rPr>
              <w:t>Salary structures, payroll, intern stipends, expenses, reimbursements, approvals, payslips.</w:t>
            </w:r>
          </w:p>
        </w:tc>
      </w:tr>
      <w:tr>
        <w:tc>
          <w:tcPr>
            <w:tcW w:type="dxa" w:w="5112"/>
            <w:vAlign w:val="top"/>
            <w:tcMar>
              <w:top w:w="80" w:type="dxa"/>
              <w:start w:w="100" w:type="dxa"/>
              <w:bottom w:w="80" w:type="dxa"/>
              <w:end w:w="100" w:type="dxa"/>
            </w:tcMar>
          </w:tcPr>
          <w:p>
            <w:r>
              <w:rPr>
                <w:sz w:val="17"/>
              </w:rPr>
              <w:t>Phase 5 - People Operations</w:t>
            </w:r>
          </w:p>
        </w:tc>
        <w:tc>
          <w:tcPr>
            <w:tcW w:type="dxa" w:w="5112"/>
            <w:vAlign w:val="top"/>
            <w:tcMar>
              <w:top w:w="80" w:type="dxa"/>
              <w:start w:w="100" w:type="dxa"/>
              <w:bottom w:w="80" w:type="dxa"/>
              <w:end w:w="100" w:type="dxa"/>
            </w:tcMar>
          </w:tcPr>
          <w:p>
            <w:r>
              <w:rPr>
                <w:sz w:val="17"/>
              </w:rPr>
              <w:t>Performance, probation, intern evaluations, documents, assets, onboarding/offboarding.</w:t>
            </w:r>
          </w:p>
        </w:tc>
      </w:tr>
      <w:tr>
        <w:tc>
          <w:tcPr>
            <w:tcW w:type="dxa" w:w="5112"/>
            <w:vAlign w:val="top"/>
            <w:tcMar>
              <w:top w:w="80" w:type="dxa"/>
              <w:start w:w="100" w:type="dxa"/>
              <w:bottom w:w="80" w:type="dxa"/>
              <w:end w:w="100" w:type="dxa"/>
            </w:tcMar>
            <w:shd w:fill="F4F7FB"/>
          </w:tcPr>
          <w:p>
            <w:r>
              <w:rPr>
                <w:sz w:val="17"/>
              </w:rPr>
              <w:t>Phase 6 - Analytics &amp; Hardening</w:t>
            </w:r>
          </w:p>
        </w:tc>
        <w:tc>
          <w:tcPr>
            <w:tcW w:type="dxa" w:w="5112"/>
            <w:vAlign w:val="top"/>
            <w:tcMar>
              <w:top w:w="80" w:type="dxa"/>
              <w:start w:w="100" w:type="dxa"/>
              <w:bottom w:w="80" w:type="dxa"/>
              <w:end w:w="100" w:type="dxa"/>
            </w:tcMar>
            <w:shd w:fill="F4F7FB"/>
          </w:tcPr>
          <w:p>
            <w:r>
              <w:rPr>
                <w:sz w:val="17"/>
              </w:rPr>
              <w:t>Executive reporting, exports, notifications, MFA, backups, monitoring, performance/load/security testing.</w:t>
            </w:r>
          </w:p>
        </w:tc>
      </w:tr>
    </w:tbl>
    <w:p>
      <w:pPr>
        <w:pStyle w:val="Heading1"/>
      </w:pPr>
      <w:r>
        <w:t>33. Demo / Seed Accounts for Development</w:t>
      </w:r>
    </w:p>
    <w:p>
      <w:r>
        <w:t>For development and QA, use clearly fake test accounts rather than real employee data. Example personas:</w:t>
      </w:r>
    </w:p>
    <w:tbl>
      <w:tblPr>
        <w:tblStyle w:val="TableGrid"/>
        <w:tblW w:type="auto" w:w="0"/>
        <w:jc w:val="center"/>
        <w:tblLook w:firstColumn="1" w:firstRow="1" w:lastColumn="0" w:lastRow="0" w:noHBand="0" w:noVBand="1" w:val="04A0"/>
      </w:tblPr>
      <w:tblGrid>
        <w:gridCol w:w="3408"/>
        <w:gridCol w:w="3408"/>
        <w:gridCol w:w="3408"/>
      </w:tblGrid>
      <w:tr>
        <w:tc>
          <w:tcPr>
            <w:tcW w:type="dxa" w:w="3408"/>
            <w:shd w:fill="0B1F3A"/>
            <w:vAlign w:val="center"/>
            <w:tcMar>
              <w:top w:w="80" w:type="dxa"/>
              <w:start w:w="100" w:type="dxa"/>
              <w:bottom w:w="80" w:type="dxa"/>
              <w:end w:w="100" w:type="dxa"/>
            </w:tcMar>
          </w:tcPr>
          <w:p>
            <w:r>
              <w:rPr>
                <w:b/>
                <w:color w:val="FFFFFF"/>
                <w:sz w:val="18"/>
              </w:rPr>
              <w:t>Persona</w:t>
            </w:r>
          </w:p>
        </w:tc>
        <w:tc>
          <w:tcPr>
            <w:tcW w:type="dxa" w:w="3408"/>
            <w:shd w:fill="0B1F3A"/>
            <w:vAlign w:val="center"/>
            <w:tcMar>
              <w:top w:w="80" w:type="dxa"/>
              <w:start w:w="100" w:type="dxa"/>
              <w:bottom w:w="80" w:type="dxa"/>
              <w:end w:w="100" w:type="dxa"/>
            </w:tcMar>
          </w:tcPr>
          <w:p>
            <w:r>
              <w:rPr>
                <w:b/>
                <w:color w:val="FFFFFF"/>
                <w:sz w:val="18"/>
              </w:rPr>
              <w:t>Example Role</w:t>
            </w:r>
          </w:p>
        </w:tc>
        <w:tc>
          <w:tcPr>
            <w:tcW w:type="dxa" w:w="3408"/>
            <w:shd w:fill="0B1F3A"/>
            <w:vAlign w:val="center"/>
            <w:tcMar>
              <w:top w:w="80" w:type="dxa"/>
              <w:start w:w="100" w:type="dxa"/>
              <w:bottom w:w="80" w:type="dxa"/>
              <w:end w:w="100" w:type="dxa"/>
            </w:tcMar>
          </w:tcPr>
          <w:p>
            <w:r>
              <w:rPr>
                <w:b/>
                <w:color w:val="FFFFFF"/>
                <w:sz w:val="18"/>
              </w:rPr>
              <w:t>Purpose</w:t>
            </w:r>
          </w:p>
        </w:tc>
      </w:tr>
      <w:tr>
        <w:tc>
          <w:tcPr>
            <w:tcW w:type="dxa" w:w="3408"/>
            <w:vAlign w:val="top"/>
            <w:tcMar>
              <w:top w:w="80" w:type="dxa"/>
              <w:start w:w="100" w:type="dxa"/>
              <w:bottom w:w="80" w:type="dxa"/>
              <w:end w:w="100" w:type="dxa"/>
            </w:tcMar>
          </w:tcPr>
          <w:p>
            <w:r>
              <w:rPr>
                <w:sz w:val="17"/>
              </w:rPr>
              <w:t>Founder Demo</w:t>
            </w:r>
          </w:p>
        </w:tc>
        <w:tc>
          <w:tcPr>
            <w:tcW w:type="dxa" w:w="3408"/>
            <w:vAlign w:val="top"/>
            <w:tcMar>
              <w:top w:w="80" w:type="dxa"/>
              <w:start w:w="100" w:type="dxa"/>
              <w:bottom w:w="80" w:type="dxa"/>
              <w:end w:w="100" w:type="dxa"/>
            </w:tcMar>
          </w:tcPr>
          <w:p>
            <w:r>
              <w:rPr>
                <w:sz w:val="17"/>
              </w:rPr>
              <w:t>Founder / Super Admin</w:t>
            </w:r>
          </w:p>
        </w:tc>
        <w:tc>
          <w:tcPr>
            <w:tcW w:type="dxa" w:w="3408"/>
            <w:vAlign w:val="top"/>
            <w:tcMar>
              <w:top w:w="80" w:type="dxa"/>
              <w:start w:w="100" w:type="dxa"/>
              <w:bottom w:w="80" w:type="dxa"/>
              <w:end w:w="100" w:type="dxa"/>
            </w:tcMar>
          </w:tcPr>
          <w:p>
            <w:r>
              <w:rPr>
                <w:sz w:val="17"/>
              </w:rPr>
              <w:t>Validate unrestricted executive workflows and approvals.</w:t>
            </w:r>
          </w:p>
        </w:tc>
      </w:tr>
      <w:tr>
        <w:tc>
          <w:tcPr>
            <w:tcW w:type="dxa" w:w="3408"/>
            <w:vAlign w:val="top"/>
            <w:tcMar>
              <w:top w:w="80" w:type="dxa"/>
              <w:start w:w="100" w:type="dxa"/>
              <w:bottom w:w="80" w:type="dxa"/>
              <w:end w:w="100" w:type="dxa"/>
            </w:tcMar>
            <w:shd w:fill="F4F7FB"/>
          </w:tcPr>
          <w:p>
            <w:r>
              <w:rPr>
                <w:sz w:val="17"/>
              </w:rPr>
              <w:t>HR Demo</w:t>
            </w:r>
          </w:p>
        </w:tc>
        <w:tc>
          <w:tcPr>
            <w:tcW w:type="dxa" w:w="3408"/>
            <w:vAlign w:val="top"/>
            <w:tcMar>
              <w:top w:w="80" w:type="dxa"/>
              <w:start w:w="100" w:type="dxa"/>
              <w:bottom w:w="80" w:type="dxa"/>
              <w:end w:w="100" w:type="dxa"/>
            </w:tcMar>
            <w:shd w:fill="F4F7FB"/>
          </w:tcPr>
          <w:p>
            <w:r>
              <w:rPr>
                <w:sz w:val="17"/>
              </w:rPr>
              <w:t>HR Admin</w:t>
            </w:r>
          </w:p>
        </w:tc>
        <w:tc>
          <w:tcPr>
            <w:tcW w:type="dxa" w:w="3408"/>
            <w:vAlign w:val="top"/>
            <w:tcMar>
              <w:top w:w="80" w:type="dxa"/>
              <w:start w:w="100" w:type="dxa"/>
              <w:bottom w:w="80" w:type="dxa"/>
              <w:end w:w="100" w:type="dxa"/>
            </w:tcMar>
            <w:shd w:fill="F4F7FB"/>
          </w:tcPr>
          <w:p>
            <w:r>
              <w:rPr>
                <w:sz w:val="17"/>
              </w:rPr>
              <w:t>Validate employee/intern lifecycle, attendance and leave operations.</w:t>
            </w:r>
          </w:p>
        </w:tc>
      </w:tr>
      <w:tr>
        <w:tc>
          <w:tcPr>
            <w:tcW w:type="dxa" w:w="3408"/>
            <w:vAlign w:val="top"/>
            <w:tcMar>
              <w:top w:w="80" w:type="dxa"/>
              <w:start w:w="100" w:type="dxa"/>
              <w:bottom w:w="80" w:type="dxa"/>
              <w:end w:w="100" w:type="dxa"/>
            </w:tcMar>
          </w:tcPr>
          <w:p>
            <w:r>
              <w:rPr>
                <w:sz w:val="17"/>
              </w:rPr>
              <w:t>Finance Demo</w:t>
            </w:r>
          </w:p>
        </w:tc>
        <w:tc>
          <w:tcPr>
            <w:tcW w:type="dxa" w:w="3408"/>
            <w:vAlign w:val="top"/>
            <w:tcMar>
              <w:top w:w="80" w:type="dxa"/>
              <w:start w:w="100" w:type="dxa"/>
              <w:bottom w:w="80" w:type="dxa"/>
              <w:end w:w="100" w:type="dxa"/>
            </w:tcMar>
          </w:tcPr>
          <w:p>
            <w:r>
              <w:rPr>
                <w:sz w:val="17"/>
              </w:rPr>
              <w:t>Finance</w:t>
            </w:r>
          </w:p>
        </w:tc>
        <w:tc>
          <w:tcPr>
            <w:tcW w:type="dxa" w:w="3408"/>
            <w:vAlign w:val="top"/>
            <w:tcMar>
              <w:top w:w="80" w:type="dxa"/>
              <w:start w:w="100" w:type="dxa"/>
              <w:bottom w:w="80" w:type="dxa"/>
              <w:end w:w="100" w:type="dxa"/>
            </w:tcMar>
          </w:tcPr>
          <w:p>
            <w:r>
              <w:rPr>
                <w:sz w:val="17"/>
              </w:rPr>
              <w:t>Validate payroll, stipend, expense and reimbursement flows.</w:t>
            </w:r>
          </w:p>
        </w:tc>
      </w:tr>
      <w:tr>
        <w:tc>
          <w:tcPr>
            <w:tcW w:type="dxa" w:w="3408"/>
            <w:vAlign w:val="top"/>
            <w:tcMar>
              <w:top w:w="80" w:type="dxa"/>
              <w:start w:w="100" w:type="dxa"/>
              <w:bottom w:w="80" w:type="dxa"/>
              <w:end w:w="100" w:type="dxa"/>
            </w:tcMar>
            <w:shd w:fill="F4F7FB"/>
          </w:tcPr>
          <w:p>
            <w:r>
              <w:rPr>
                <w:sz w:val="17"/>
              </w:rPr>
              <w:t>Engineering Lead Demo</w:t>
            </w:r>
          </w:p>
        </w:tc>
        <w:tc>
          <w:tcPr>
            <w:tcW w:type="dxa" w:w="3408"/>
            <w:vAlign w:val="top"/>
            <w:tcMar>
              <w:top w:w="80" w:type="dxa"/>
              <w:start w:w="100" w:type="dxa"/>
              <w:bottom w:w="80" w:type="dxa"/>
              <w:end w:w="100" w:type="dxa"/>
            </w:tcMar>
            <w:shd w:fill="F4F7FB"/>
          </w:tcPr>
          <w:p>
            <w:r>
              <w:rPr>
                <w:sz w:val="17"/>
              </w:rPr>
              <w:t>Engineering Manager</w:t>
            </w:r>
          </w:p>
        </w:tc>
        <w:tc>
          <w:tcPr>
            <w:tcW w:type="dxa" w:w="3408"/>
            <w:vAlign w:val="top"/>
            <w:tcMar>
              <w:top w:w="80" w:type="dxa"/>
              <w:start w:w="100" w:type="dxa"/>
              <w:bottom w:w="80" w:type="dxa"/>
              <w:end w:w="100" w:type="dxa"/>
            </w:tcMar>
            <w:shd w:fill="F4F7FB"/>
          </w:tcPr>
          <w:p>
            <w:r>
              <w:rPr>
                <w:sz w:val="17"/>
              </w:rPr>
              <w:t>Validate projects, allocations, tasks and reviews.</w:t>
            </w:r>
          </w:p>
        </w:tc>
      </w:tr>
      <w:tr>
        <w:tc>
          <w:tcPr>
            <w:tcW w:type="dxa" w:w="3408"/>
            <w:vAlign w:val="top"/>
            <w:tcMar>
              <w:top w:w="80" w:type="dxa"/>
              <w:start w:w="100" w:type="dxa"/>
              <w:bottom w:w="80" w:type="dxa"/>
              <w:end w:w="100" w:type="dxa"/>
            </w:tcMar>
          </w:tcPr>
          <w:p>
            <w:r>
              <w:rPr>
                <w:sz w:val="17"/>
              </w:rPr>
              <w:t>Employee Demo</w:t>
            </w:r>
          </w:p>
        </w:tc>
        <w:tc>
          <w:tcPr>
            <w:tcW w:type="dxa" w:w="3408"/>
            <w:vAlign w:val="top"/>
            <w:tcMar>
              <w:top w:w="80" w:type="dxa"/>
              <w:start w:w="100" w:type="dxa"/>
              <w:bottom w:w="80" w:type="dxa"/>
              <w:end w:w="100" w:type="dxa"/>
            </w:tcMar>
          </w:tcPr>
          <w:p>
            <w:r>
              <w:rPr>
                <w:sz w:val="17"/>
              </w:rPr>
              <w:t>Employee</w:t>
            </w:r>
          </w:p>
        </w:tc>
        <w:tc>
          <w:tcPr>
            <w:tcW w:type="dxa" w:w="3408"/>
            <w:vAlign w:val="top"/>
            <w:tcMar>
              <w:top w:w="80" w:type="dxa"/>
              <w:start w:w="100" w:type="dxa"/>
              <w:bottom w:w="80" w:type="dxa"/>
              <w:end w:w="100" w:type="dxa"/>
            </w:tcMar>
          </w:tcPr>
          <w:p>
            <w:r>
              <w:rPr>
                <w:sz w:val="17"/>
              </w:rPr>
              <w:t>Validate self-service employee experience and attendance restrictions.</w:t>
            </w:r>
          </w:p>
        </w:tc>
      </w:tr>
      <w:tr>
        <w:tc>
          <w:tcPr>
            <w:tcW w:type="dxa" w:w="3408"/>
            <w:vAlign w:val="top"/>
            <w:tcMar>
              <w:top w:w="80" w:type="dxa"/>
              <w:start w:w="100" w:type="dxa"/>
              <w:bottom w:w="80" w:type="dxa"/>
              <w:end w:w="100" w:type="dxa"/>
            </w:tcMar>
            <w:shd w:fill="F4F7FB"/>
          </w:tcPr>
          <w:p>
            <w:r>
              <w:rPr>
                <w:sz w:val="17"/>
              </w:rPr>
              <w:t>Intern Demo</w:t>
            </w:r>
          </w:p>
        </w:tc>
        <w:tc>
          <w:tcPr>
            <w:tcW w:type="dxa" w:w="3408"/>
            <w:vAlign w:val="top"/>
            <w:tcMar>
              <w:top w:w="80" w:type="dxa"/>
              <w:start w:w="100" w:type="dxa"/>
              <w:bottom w:w="80" w:type="dxa"/>
              <w:end w:w="100" w:type="dxa"/>
            </w:tcMar>
            <w:shd w:fill="F4F7FB"/>
          </w:tcPr>
          <w:p>
            <w:r>
              <w:rPr>
                <w:sz w:val="17"/>
              </w:rPr>
              <w:t>Intern</w:t>
            </w:r>
          </w:p>
        </w:tc>
        <w:tc>
          <w:tcPr>
            <w:tcW w:type="dxa" w:w="3408"/>
            <w:vAlign w:val="top"/>
            <w:tcMar>
              <w:top w:w="80" w:type="dxa"/>
              <w:start w:w="100" w:type="dxa"/>
              <w:bottom w:w="80" w:type="dxa"/>
              <w:end w:w="100" w:type="dxa"/>
            </w:tcMar>
            <w:shd w:fill="F4F7FB"/>
          </w:tcPr>
          <w:p>
            <w:r>
              <w:rPr>
                <w:sz w:val="17"/>
              </w:rPr>
              <w:t>Validate separate intern portal, tasks, learning goals and stipend access.</w:t>
            </w:r>
          </w:p>
        </w:tc>
      </w:tr>
    </w:tbl>
    <w:p>
      <w:pPr>
        <w:pStyle w:val="Heading1"/>
      </w:pPr>
      <w:r>
        <w:t>34. Non-Functional Requirements</w:t>
      </w:r>
    </w:p>
    <w:p>
      <w:pPr>
        <w:pStyle w:val="ListBullet"/>
      </w:pPr>
      <w:r>
        <w:t>Fast common dashboard/list interactions with pagination, filters and indexed queries.</w:t>
      </w:r>
    </w:p>
    <w:p>
      <w:pPr>
        <w:pStyle w:val="ListBullet"/>
      </w:pPr>
      <w:r>
        <w:t>Responsive desktop/tablet/mobile layout; attendance and basic self-service must work well on mobile.</w:t>
      </w:r>
    </w:p>
    <w:p>
      <w:pPr>
        <w:pStyle w:val="ListBullet"/>
      </w:pPr>
      <w:r>
        <w:t>Accessibility-conscious labels, keyboard support and readable status indicators.</w:t>
      </w:r>
    </w:p>
    <w:p>
      <w:pPr>
        <w:pStyle w:val="ListBullet"/>
      </w:pPr>
      <w:r>
        <w:t>No business-critical rule should exist only in frontend JavaScript; validation and authorization belong on backend.</w:t>
      </w:r>
    </w:p>
    <w:p>
      <w:pPr>
        <w:pStyle w:val="ListBullet"/>
      </w:pPr>
      <w:r>
        <w:t>Production environment should have scheduled backups, error monitoring, HTTPS, secure headers, queue monitoring and deployment rollback strategy.</w:t>
      </w:r>
    </w:p>
    <w:p>
      <w:pPr>
        <w:pStyle w:val="ListBullet"/>
      </w:pPr>
      <w:r>
        <w:t>Automated tests should cover permissions, attendance IP rejection/acceptance, payroll calculations, intern/employee separation, project assignment and approval workflows.</w:t>
      </w:r>
    </w:p>
    <w:p>
      <w:pPr>
        <w:pStyle w:val="Heading1"/>
      </w:pPr>
      <w:r>
        <w:t>35. Future Enhancements (Optional)</w:t>
      </w:r>
    </w:p>
    <w:p>
      <w:pPr>
        <w:pStyle w:val="ListBullet"/>
      </w:pPr>
      <w:r>
        <w:t>Biometric/device attendance integration if company later installs hardware.</w:t>
      </w:r>
    </w:p>
    <w:p>
      <w:pPr>
        <w:pStyle w:val="ListBullet"/>
      </w:pPr>
      <w:r>
        <w:t>Mobile app/PWA with push notifications.</w:t>
      </w:r>
    </w:p>
    <w:p>
      <w:pPr>
        <w:pStyle w:val="ListBullet"/>
      </w:pPr>
      <w:r>
        <w:t>GitHub/GitLab/Jira integration for engineering activity without replacing internal HR records.</w:t>
      </w:r>
    </w:p>
    <w:p>
      <w:pPr>
        <w:pStyle w:val="ListBullet"/>
      </w:pPr>
      <w:r>
        <w:t>Recruitment/ATS and candidate pipeline.</w:t>
      </w:r>
    </w:p>
    <w:p>
      <w:pPr>
        <w:pStyle w:val="ListBullet"/>
      </w:pPr>
      <w:r>
        <w:t>Client portal, invoices and project billing.</w:t>
      </w:r>
    </w:p>
    <w:p>
      <w:pPr>
        <w:pStyle w:val="ListBullet"/>
      </w:pPr>
      <w:r>
        <w:t>Employee loans/advances, benefits and tax modules where legally required.</w:t>
      </w:r>
    </w:p>
    <w:p>
      <w:pPr>
        <w:pStyle w:val="ListBullet"/>
      </w:pPr>
      <w:r>
        <w:t>Learning management and internal course tracking.</w:t>
      </w:r>
    </w:p>
    <w:p>
      <w:pPr>
        <w:pStyle w:val="ListBullet"/>
      </w:pPr>
      <w:r>
        <w:t>AI assistant for internal policy/search/report summaries with strict permission-aware retrieval.</w:t>
      </w:r>
    </w:p>
    <w:p>
      <w:pPr>
        <w:pStyle w:val="Heading1"/>
      </w:pPr>
      <w:r>
        <w:t>36. Final Product Blueprint</w:t>
      </w:r>
    </w:p>
    <w:p>
      <w:r>
        <w:t>The recommended SoftSuite platform is a unified company operating system with shared organization/project infrastructure but intentionally separate Employee and Intern domains. Founders receive executive control, HR manages people operations, Finance manages compensation and spend, Engineering managers control project delivery, while employees and interns receive focused self-service portals. The attendance engine treats approved office IP validation as a backend security rule and provides auditable exception workflows rather than bypasses.</w:t>
      </w:r>
    </w:p>
    <w:p>
      <w:r>
        <w:t>This specification is suitable as the baseline PRD for UI/UX design, database schema design, API development, Laravel + PHP + Blade + Alpine.js implementation, QA test planning and phased production rollout.</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6"/>
      </w:rPr>
      <w:t>SoftSuite Company Management CMS — Internal Product Specification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B1F3A"/>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26BFF"/>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B1F3A"/>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B1F3A"/>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